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CF" w:rsidRDefault="00AA69C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18"/>
        <w:gridCol w:w="990"/>
        <w:gridCol w:w="990"/>
        <w:gridCol w:w="900"/>
        <w:gridCol w:w="810"/>
        <w:gridCol w:w="720"/>
        <w:gridCol w:w="1036"/>
        <w:gridCol w:w="44"/>
        <w:gridCol w:w="1044"/>
      </w:tblGrid>
      <w:tr w:rsidR="00AC5BCC" w:rsidTr="00AC5BCC">
        <w:tc>
          <w:tcPr>
            <w:tcW w:w="5418" w:type="dxa"/>
            <w:shd w:val="clear" w:color="auto" w:fill="C2D69B" w:themeFill="accent3" w:themeFillTint="99"/>
          </w:tcPr>
          <w:p w:rsidR="00AC5BCC" w:rsidRP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GLCE</w:t>
            </w:r>
          </w:p>
        </w:tc>
        <w:tc>
          <w:tcPr>
            <w:tcW w:w="990" w:type="dxa"/>
            <w:shd w:val="clear" w:color="auto" w:fill="C2D69B" w:themeFill="accent3" w:themeFillTint="99"/>
          </w:tcPr>
          <w:p w:rsid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 xml:space="preserve">ITEM </w:t>
            </w:r>
          </w:p>
          <w:p w:rsidR="00AC5BCC" w:rsidRP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NUMBER</w:t>
            </w:r>
          </w:p>
        </w:tc>
        <w:tc>
          <w:tcPr>
            <w:tcW w:w="990" w:type="dxa"/>
            <w:shd w:val="clear" w:color="auto" w:fill="C2D69B" w:themeFill="accent3" w:themeFillTint="99"/>
          </w:tcPr>
          <w:p w:rsidR="00AC5BCC" w:rsidRPr="00AC5BCC" w:rsidRDefault="00AC5BCC" w:rsidP="00AC5BCC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C2D69B" w:themeFill="accent3" w:themeFillTint="99"/>
          </w:tcPr>
          <w:p w:rsidR="00AC5BCC" w:rsidRP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AESWD</w:t>
            </w:r>
          </w:p>
        </w:tc>
        <w:tc>
          <w:tcPr>
            <w:tcW w:w="810" w:type="dxa"/>
            <w:shd w:val="clear" w:color="auto" w:fill="C2D69B" w:themeFill="accent3" w:themeFillTint="99"/>
          </w:tcPr>
          <w:p w:rsidR="00AC5BCC" w:rsidRP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SWD</w:t>
            </w:r>
          </w:p>
        </w:tc>
        <w:tc>
          <w:tcPr>
            <w:tcW w:w="720" w:type="dxa"/>
            <w:shd w:val="clear" w:color="auto" w:fill="C2D69B" w:themeFill="accent3" w:themeFillTint="99"/>
          </w:tcPr>
          <w:p w:rsidR="00AC5BCC" w:rsidRP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DPS</w:t>
            </w:r>
          </w:p>
        </w:tc>
        <w:tc>
          <w:tcPr>
            <w:tcW w:w="1036" w:type="dxa"/>
            <w:shd w:val="clear" w:color="auto" w:fill="C2D69B" w:themeFill="accent3" w:themeFillTint="99"/>
          </w:tcPr>
          <w:p w:rsidR="00AC5BCC" w:rsidRP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MICHIGAN</w:t>
            </w:r>
          </w:p>
        </w:tc>
        <w:tc>
          <w:tcPr>
            <w:tcW w:w="1088" w:type="dxa"/>
            <w:gridSpan w:val="2"/>
            <w:shd w:val="clear" w:color="auto" w:fill="C2D69B" w:themeFill="accent3" w:themeFillTint="99"/>
          </w:tcPr>
          <w:p w:rsidR="00AC5BCC" w:rsidRP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AVERAGE</w:t>
            </w:r>
          </w:p>
          <w:p w:rsidR="00AC5BCC" w:rsidRP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PERCENT</w:t>
            </w:r>
          </w:p>
          <w:p w:rsidR="00AC5BCC" w:rsidRPr="00AC5BCC" w:rsidRDefault="00AC5BCC" w:rsidP="0051730E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PROFICIENT</w:t>
            </w:r>
          </w:p>
        </w:tc>
      </w:tr>
      <w:tr w:rsidR="00AC5BCC" w:rsidTr="00C7232E">
        <w:tc>
          <w:tcPr>
            <w:tcW w:w="11952" w:type="dxa"/>
            <w:gridSpan w:val="9"/>
          </w:tcPr>
          <w:p w:rsidR="00AC5BCC" w:rsidRDefault="00AC5BCC" w:rsidP="002D35D0">
            <w:pPr>
              <w:jc w:val="center"/>
            </w:pPr>
            <w:r w:rsidRPr="000F47B0">
              <w:rPr>
                <w:b/>
                <w:color w:val="FF0000"/>
                <w:sz w:val="32"/>
                <w:szCs w:val="32"/>
              </w:rPr>
              <w:t>PROPORTIONALITY AND S</w:t>
            </w:r>
            <w:r>
              <w:rPr>
                <w:b/>
                <w:color w:val="FF0000"/>
                <w:sz w:val="32"/>
                <w:szCs w:val="32"/>
              </w:rPr>
              <w:t>IMI</w:t>
            </w:r>
            <w:r w:rsidRPr="000F47B0">
              <w:rPr>
                <w:b/>
                <w:color w:val="FF0000"/>
                <w:sz w:val="32"/>
                <w:szCs w:val="32"/>
              </w:rPr>
              <w:t>LARITY</w:t>
            </w:r>
          </w:p>
        </w:tc>
      </w:tr>
      <w:tr w:rsidR="009850C2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9850C2" w:rsidRPr="000F47B0" w:rsidRDefault="009850C2">
            <w:pPr>
              <w:rPr>
                <w:b/>
                <w:sz w:val="28"/>
                <w:szCs w:val="28"/>
              </w:rPr>
            </w:pPr>
            <w:r w:rsidRPr="000F47B0">
              <w:rPr>
                <w:b/>
                <w:sz w:val="28"/>
                <w:szCs w:val="28"/>
              </w:rPr>
              <w:t>UNDERSTAND DERIVED QUANTITIES</w:t>
            </w:r>
          </w:p>
        </w:tc>
      </w:tr>
      <w:tr w:rsidR="00AC5BCC" w:rsidTr="00AC5BCC">
        <w:tc>
          <w:tcPr>
            <w:tcW w:w="5418" w:type="dxa"/>
          </w:tcPr>
          <w:p w:rsidR="00AC5BCC" w:rsidRPr="00F01D40" w:rsidRDefault="00AC5BCC" w:rsidP="00F01D40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</w:pPr>
            <w:r>
              <w:rPr>
                <w:rFonts w:ascii="GillSans-BoldItalic" w:hAnsi="GillSans-BoldItalic" w:cs="GillSans-BoldItalic"/>
                <w:b/>
                <w:bCs/>
                <w:i/>
                <w:iCs/>
                <w:sz w:val="20"/>
                <w:szCs w:val="20"/>
              </w:rPr>
              <w:t xml:space="preserve">N.MR.07.02 </w:t>
            </w:r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Solve problems involving derived quantities such as density, velocity, and weighted averages.*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42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26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26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22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28</w:t>
            </w:r>
          </w:p>
        </w:tc>
        <w:tc>
          <w:tcPr>
            <w:tcW w:w="1044" w:type="dxa"/>
          </w:tcPr>
          <w:p w:rsidR="00AC5BCC" w:rsidRDefault="004D552B" w:rsidP="000D7818">
            <w:pPr>
              <w:jc w:val="center"/>
            </w:pPr>
            <w:r>
              <w:t>42%</w:t>
            </w:r>
          </w:p>
        </w:tc>
      </w:tr>
      <w:tr w:rsidR="009850C2" w:rsidTr="001207DA">
        <w:tc>
          <w:tcPr>
            <w:tcW w:w="11952" w:type="dxa"/>
            <w:gridSpan w:val="9"/>
            <w:shd w:val="clear" w:color="auto" w:fill="D9D9D9" w:themeFill="background1" w:themeFillShade="D9"/>
          </w:tcPr>
          <w:p w:rsidR="009850C2" w:rsidRPr="009736E7" w:rsidRDefault="009850C2">
            <w:pPr>
              <w:rPr>
                <w:b/>
                <w:sz w:val="28"/>
                <w:szCs w:val="28"/>
              </w:rPr>
            </w:pPr>
            <w:r w:rsidRPr="009736E7">
              <w:rPr>
                <w:b/>
                <w:sz w:val="28"/>
                <w:szCs w:val="28"/>
              </w:rPr>
              <w:t>RATES, RATIOS, AND PROPORTIONS</w:t>
            </w: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Default="00AC5BCC"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N.FL.07.03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Calculate rates of change including speed.</w:t>
            </w:r>
          </w:p>
        </w:tc>
        <w:tc>
          <w:tcPr>
            <w:tcW w:w="990" w:type="dxa"/>
          </w:tcPr>
          <w:p w:rsidR="00AC5BCC" w:rsidRDefault="00AC5BCC" w:rsidP="000D7818">
            <w:pPr>
              <w:jc w:val="center"/>
            </w:pPr>
            <w:r>
              <w:t>21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68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77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41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67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84</w:t>
            </w:r>
          </w:p>
        </w:tc>
        <w:tc>
          <w:tcPr>
            <w:tcW w:w="1044" w:type="dxa"/>
            <w:vMerge w:val="restart"/>
          </w:tcPr>
          <w:p w:rsidR="00AC5BCC" w:rsidRDefault="004D552B" w:rsidP="000D7818">
            <w:pPr>
              <w:jc w:val="center"/>
            </w:pPr>
            <w:r>
              <w:t>54%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0D7818">
            <w:pPr>
              <w:jc w:val="center"/>
            </w:pPr>
            <w:r>
              <w:t>22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40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47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22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50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71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Pr="00F01D40" w:rsidRDefault="00AC5BCC" w:rsidP="00F01D40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N.MR.07.04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Convert ratio quantities between different systems of units, such as feet per second to miles per hour.</w:t>
            </w:r>
          </w:p>
        </w:tc>
        <w:tc>
          <w:tcPr>
            <w:tcW w:w="990" w:type="dxa"/>
          </w:tcPr>
          <w:p w:rsidR="00AC5BCC" w:rsidRDefault="00AC5BCC" w:rsidP="000D7818">
            <w:pPr>
              <w:jc w:val="center"/>
            </w:pPr>
            <w:r>
              <w:t>23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28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29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30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38</w:t>
            </w:r>
          </w:p>
        </w:tc>
        <w:tc>
          <w:tcPr>
            <w:tcW w:w="1044" w:type="dxa"/>
            <w:vMerge w:val="restart"/>
          </w:tcPr>
          <w:p w:rsidR="00AC5BCC" w:rsidRDefault="004D552B" w:rsidP="000D7818">
            <w:pPr>
              <w:jc w:val="center"/>
            </w:pPr>
            <w:r>
              <w:t>24%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0D7818">
            <w:pPr>
              <w:jc w:val="center"/>
            </w:pPr>
            <w:r>
              <w:t>24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20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20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22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23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29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Default="00AC5BCC" w:rsidP="00EE04BF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N.FL.07.05 </w:t>
            </w:r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Solve proportion problems using such methods as unit rate, scaling, finding equivalent fractions, and solving the proportion equation a/b = c/d; know how to see patterns about proportional</w:t>
            </w:r>
          </w:p>
          <w:p w:rsidR="00AC5BCC" w:rsidRDefault="00AC5BCC" w:rsidP="00EE04BF">
            <w:proofErr w:type="gramStart"/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situations</w:t>
            </w:r>
            <w:proofErr w:type="gramEnd"/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 xml:space="preserve"> in tables.*</w:t>
            </w:r>
          </w:p>
        </w:tc>
        <w:tc>
          <w:tcPr>
            <w:tcW w:w="990" w:type="dxa"/>
          </w:tcPr>
          <w:p w:rsidR="00AC5BCC" w:rsidRDefault="00AC5BCC" w:rsidP="000D7818">
            <w:pPr>
              <w:jc w:val="center"/>
            </w:pPr>
            <w:r>
              <w:t>25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18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30</w:t>
            </w:r>
          </w:p>
        </w:tc>
        <w:tc>
          <w:tcPr>
            <w:tcW w:w="1044" w:type="dxa"/>
            <w:vMerge w:val="restart"/>
          </w:tcPr>
          <w:p w:rsidR="00AC5BCC" w:rsidRDefault="004D552B" w:rsidP="000D7818">
            <w:pPr>
              <w:jc w:val="center"/>
            </w:pPr>
            <w:r>
              <w:t>25%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0D7818">
            <w:pPr>
              <w:jc w:val="center"/>
            </w:pPr>
            <w:r>
              <w:t>26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35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35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38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35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54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367118" w:rsidTr="00CB30AE">
        <w:tc>
          <w:tcPr>
            <w:tcW w:w="11952" w:type="dxa"/>
            <w:gridSpan w:val="9"/>
            <w:shd w:val="clear" w:color="auto" w:fill="D9D9D9" w:themeFill="background1" w:themeFillShade="D9"/>
          </w:tcPr>
          <w:p w:rsidR="00367118" w:rsidRDefault="00367118" w:rsidP="00367118">
            <w:r w:rsidRPr="009736E7">
              <w:rPr>
                <w:b/>
                <w:sz w:val="28"/>
                <w:szCs w:val="28"/>
              </w:rPr>
              <w:t>DIRECTLY PROPORTIONAL, LINEAR</w:t>
            </w: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Pr="00F01D40" w:rsidRDefault="00AC5BCC" w:rsidP="00F01D40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A.PA.07.01 </w:t>
            </w:r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Recognize when information given in a table, graph, or formula suggests a directly proportional or linear relationship.*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75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79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63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80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86</w:t>
            </w:r>
          </w:p>
        </w:tc>
        <w:tc>
          <w:tcPr>
            <w:tcW w:w="1044" w:type="dxa"/>
            <w:vMerge w:val="restart"/>
          </w:tcPr>
          <w:p w:rsidR="00AC5BCC" w:rsidRDefault="004D552B" w:rsidP="000D7818">
            <w:pPr>
              <w:jc w:val="center"/>
            </w:pPr>
            <w:r>
              <w:t>61%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10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47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49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41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52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65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351DA7" w:rsidTr="001A2ADD">
        <w:tc>
          <w:tcPr>
            <w:tcW w:w="5418" w:type="dxa"/>
            <w:vMerge w:val="restart"/>
          </w:tcPr>
          <w:p w:rsidR="00351DA7" w:rsidRDefault="00351DA7" w:rsidP="001A2AD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18"/>
                <w:szCs w:val="18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A.RP.07.02 </w:t>
            </w:r>
            <w:r w:rsidRPr="00F75D75">
              <w:rPr>
                <w:rFonts w:ascii="GillSans-Light" w:hAnsi="GillSans-Light" w:cs="GillSans-Light"/>
                <w:sz w:val="18"/>
                <w:szCs w:val="18"/>
              </w:rPr>
              <w:t>Represent directly proportional and linear relationships using verbal descriptions, tables, graphs, and formulas, and translate among these representations.</w:t>
            </w:r>
          </w:p>
          <w:p w:rsidR="002D35D0" w:rsidRPr="00F01D40" w:rsidRDefault="002D35D0" w:rsidP="001A2AD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</w:p>
        </w:tc>
        <w:tc>
          <w:tcPr>
            <w:tcW w:w="990" w:type="dxa"/>
          </w:tcPr>
          <w:p w:rsidR="00351DA7" w:rsidRDefault="00351DA7" w:rsidP="001A2ADD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351DA7" w:rsidRDefault="000F4BDF" w:rsidP="001A2ADD">
            <w:pPr>
              <w:jc w:val="center"/>
            </w:pPr>
            <w:r>
              <w:t>31</w:t>
            </w:r>
          </w:p>
        </w:tc>
        <w:tc>
          <w:tcPr>
            <w:tcW w:w="900" w:type="dxa"/>
          </w:tcPr>
          <w:p w:rsidR="00351DA7" w:rsidRDefault="000F4BDF" w:rsidP="001A2ADD">
            <w:pPr>
              <w:jc w:val="center"/>
            </w:pPr>
            <w:r>
              <w:t>35</w:t>
            </w:r>
          </w:p>
        </w:tc>
        <w:tc>
          <w:tcPr>
            <w:tcW w:w="810" w:type="dxa"/>
          </w:tcPr>
          <w:p w:rsidR="00351DA7" w:rsidRDefault="000F4BDF" w:rsidP="001A2ADD">
            <w:pPr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351DA7" w:rsidRDefault="001F342E" w:rsidP="001A2ADD">
            <w:pPr>
              <w:jc w:val="center"/>
            </w:pPr>
            <w:r>
              <w:t>44</w:t>
            </w:r>
          </w:p>
        </w:tc>
        <w:tc>
          <w:tcPr>
            <w:tcW w:w="1080" w:type="dxa"/>
            <w:gridSpan w:val="2"/>
          </w:tcPr>
          <w:p w:rsidR="00351DA7" w:rsidRDefault="000F4BDF" w:rsidP="001A2ADD">
            <w:pPr>
              <w:jc w:val="center"/>
            </w:pPr>
            <w:r>
              <w:t>61</w:t>
            </w:r>
          </w:p>
        </w:tc>
        <w:tc>
          <w:tcPr>
            <w:tcW w:w="1044" w:type="dxa"/>
            <w:vMerge w:val="restart"/>
          </w:tcPr>
          <w:p w:rsidR="00351DA7" w:rsidRDefault="004D552B" w:rsidP="001A2ADD">
            <w:pPr>
              <w:jc w:val="center"/>
            </w:pPr>
            <w:r>
              <w:t>26%</w:t>
            </w:r>
          </w:p>
        </w:tc>
      </w:tr>
      <w:tr w:rsidR="00351DA7" w:rsidTr="001A2ADD">
        <w:tc>
          <w:tcPr>
            <w:tcW w:w="5418" w:type="dxa"/>
            <w:vMerge/>
          </w:tcPr>
          <w:p w:rsidR="00351DA7" w:rsidRDefault="00351DA7" w:rsidP="001A2ADD"/>
        </w:tc>
        <w:tc>
          <w:tcPr>
            <w:tcW w:w="990" w:type="dxa"/>
          </w:tcPr>
          <w:p w:rsidR="00351DA7" w:rsidRDefault="00351DA7" w:rsidP="001A2ADD">
            <w:pPr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351DA7" w:rsidRDefault="000F4BDF" w:rsidP="001A2ADD">
            <w:pPr>
              <w:jc w:val="center"/>
            </w:pPr>
            <w:r>
              <w:t>20</w:t>
            </w:r>
          </w:p>
        </w:tc>
        <w:tc>
          <w:tcPr>
            <w:tcW w:w="900" w:type="dxa"/>
          </w:tcPr>
          <w:p w:rsidR="00351DA7" w:rsidRDefault="000F4BDF" w:rsidP="001A2ADD">
            <w:pPr>
              <w:jc w:val="center"/>
            </w:pPr>
            <w:r>
              <w:t>23</w:t>
            </w:r>
          </w:p>
        </w:tc>
        <w:tc>
          <w:tcPr>
            <w:tcW w:w="810" w:type="dxa"/>
          </w:tcPr>
          <w:p w:rsidR="00351DA7" w:rsidRDefault="000F4BDF" w:rsidP="001A2ADD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351DA7" w:rsidRDefault="001F342E" w:rsidP="001A2ADD">
            <w:pPr>
              <w:jc w:val="center"/>
            </w:pPr>
            <w:r>
              <w:t>21</w:t>
            </w:r>
          </w:p>
        </w:tc>
        <w:tc>
          <w:tcPr>
            <w:tcW w:w="1080" w:type="dxa"/>
            <w:gridSpan w:val="2"/>
          </w:tcPr>
          <w:p w:rsidR="00351DA7" w:rsidRDefault="000F4BDF" w:rsidP="001A2ADD">
            <w:pPr>
              <w:jc w:val="center"/>
            </w:pPr>
            <w:r>
              <w:t>30</w:t>
            </w:r>
          </w:p>
        </w:tc>
        <w:tc>
          <w:tcPr>
            <w:tcW w:w="1044" w:type="dxa"/>
            <w:vMerge/>
          </w:tcPr>
          <w:p w:rsidR="00351DA7" w:rsidRDefault="00351DA7" w:rsidP="001A2ADD">
            <w:pPr>
              <w:jc w:val="center"/>
            </w:pPr>
          </w:p>
        </w:tc>
      </w:tr>
      <w:tr w:rsidR="00351DA7" w:rsidTr="001A2ADD">
        <w:tc>
          <w:tcPr>
            <w:tcW w:w="5418" w:type="dxa"/>
            <w:vMerge w:val="restart"/>
          </w:tcPr>
          <w:p w:rsidR="00351DA7" w:rsidRPr="00F01D40" w:rsidRDefault="00351DA7" w:rsidP="001A2ADD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A.PA.07.03 </w:t>
            </w:r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Given a directly proportional or other linear situation, graph and interpret the slope and intercept(s) in terms of the original situation; evaluate y = mx + b for specific x values, e.g., weight vs. volume of water, base cost plus cost per unit.*</w:t>
            </w:r>
          </w:p>
        </w:tc>
        <w:tc>
          <w:tcPr>
            <w:tcW w:w="990" w:type="dxa"/>
          </w:tcPr>
          <w:p w:rsidR="00351DA7" w:rsidRDefault="00351DA7" w:rsidP="001A2ADD">
            <w:pPr>
              <w:jc w:val="center"/>
            </w:pPr>
            <w:r>
              <w:t>27</w:t>
            </w:r>
          </w:p>
        </w:tc>
        <w:tc>
          <w:tcPr>
            <w:tcW w:w="990" w:type="dxa"/>
          </w:tcPr>
          <w:p w:rsidR="00351DA7" w:rsidRDefault="000F4BDF" w:rsidP="001A2ADD">
            <w:pPr>
              <w:jc w:val="center"/>
            </w:pPr>
            <w:r>
              <w:t>32</w:t>
            </w:r>
          </w:p>
        </w:tc>
        <w:tc>
          <w:tcPr>
            <w:tcW w:w="900" w:type="dxa"/>
          </w:tcPr>
          <w:p w:rsidR="00351DA7" w:rsidRDefault="000F4BDF" w:rsidP="001A2ADD">
            <w:pPr>
              <w:jc w:val="center"/>
            </w:pPr>
            <w:r>
              <w:t>35</w:t>
            </w:r>
          </w:p>
        </w:tc>
        <w:tc>
          <w:tcPr>
            <w:tcW w:w="810" w:type="dxa"/>
          </w:tcPr>
          <w:p w:rsidR="00351DA7" w:rsidRDefault="000F4BDF" w:rsidP="001A2ADD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351DA7" w:rsidRDefault="001F342E" w:rsidP="001A2ADD">
            <w:pPr>
              <w:jc w:val="center"/>
            </w:pPr>
            <w:r>
              <w:t>42</w:t>
            </w:r>
          </w:p>
        </w:tc>
        <w:tc>
          <w:tcPr>
            <w:tcW w:w="1080" w:type="dxa"/>
            <w:gridSpan w:val="2"/>
          </w:tcPr>
          <w:p w:rsidR="00351DA7" w:rsidRDefault="000F4BDF" w:rsidP="001A2ADD">
            <w:pPr>
              <w:jc w:val="center"/>
            </w:pPr>
            <w:r>
              <w:t>65</w:t>
            </w:r>
          </w:p>
        </w:tc>
        <w:tc>
          <w:tcPr>
            <w:tcW w:w="1044" w:type="dxa"/>
            <w:vMerge w:val="restart"/>
          </w:tcPr>
          <w:p w:rsidR="00351DA7" w:rsidRDefault="004D552B" w:rsidP="001A2ADD">
            <w:pPr>
              <w:jc w:val="center"/>
            </w:pPr>
            <w:r>
              <w:t>37%</w:t>
            </w:r>
          </w:p>
        </w:tc>
      </w:tr>
      <w:tr w:rsidR="00351DA7" w:rsidTr="001A2ADD">
        <w:tc>
          <w:tcPr>
            <w:tcW w:w="5418" w:type="dxa"/>
            <w:vMerge/>
          </w:tcPr>
          <w:p w:rsidR="00351DA7" w:rsidRDefault="00351DA7" w:rsidP="001A2ADD"/>
        </w:tc>
        <w:tc>
          <w:tcPr>
            <w:tcW w:w="990" w:type="dxa"/>
          </w:tcPr>
          <w:p w:rsidR="00351DA7" w:rsidRDefault="00351DA7" w:rsidP="001A2ADD">
            <w:pPr>
              <w:jc w:val="center"/>
            </w:pPr>
            <w:r>
              <w:t>28</w:t>
            </w:r>
          </w:p>
        </w:tc>
        <w:tc>
          <w:tcPr>
            <w:tcW w:w="990" w:type="dxa"/>
          </w:tcPr>
          <w:p w:rsidR="00351DA7" w:rsidRDefault="000F4BDF" w:rsidP="001A2ADD">
            <w:pPr>
              <w:jc w:val="center"/>
            </w:pPr>
            <w:r>
              <w:t>41</w:t>
            </w:r>
          </w:p>
        </w:tc>
        <w:tc>
          <w:tcPr>
            <w:tcW w:w="900" w:type="dxa"/>
          </w:tcPr>
          <w:p w:rsidR="00351DA7" w:rsidRDefault="000F4BDF" w:rsidP="001A2ADD">
            <w:pPr>
              <w:jc w:val="center"/>
            </w:pPr>
            <w:r>
              <w:t>46</w:t>
            </w:r>
          </w:p>
        </w:tc>
        <w:tc>
          <w:tcPr>
            <w:tcW w:w="810" w:type="dxa"/>
          </w:tcPr>
          <w:p w:rsidR="00351DA7" w:rsidRDefault="000F4BDF" w:rsidP="001A2ADD">
            <w:pPr>
              <w:jc w:val="center"/>
            </w:pPr>
            <w:r>
              <w:t>28</w:t>
            </w:r>
          </w:p>
        </w:tc>
        <w:tc>
          <w:tcPr>
            <w:tcW w:w="720" w:type="dxa"/>
          </w:tcPr>
          <w:p w:rsidR="00351DA7" w:rsidRDefault="00351DA7" w:rsidP="001A2ADD">
            <w:pPr>
              <w:jc w:val="center"/>
            </w:pPr>
          </w:p>
        </w:tc>
        <w:tc>
          <w:tcPr>
            <w:tcW w:w="1080" w:type="dxa"/>
            <w:gridSpan w:val="2"/>
          </w:tcPr>
          <w:p w:rsidR="00351DA7" w:rsidRDefault="000F4BDF" w:rsidP="001A2ADD">
            <w:pPr>
              <w:jc w:val="center"/>
            </w:pPr>
            <w:r>
              <w:t>73</w:t>
            </w:r>
          </w:p>
        </w:tc>
        <w:tc>
          <w:tcPr>
            <w:tcW w:w="1044" w:type="dxa"/>
            <w:vMerge/>
          </w:tcPr>
          <w:p w:rsidR="00351DA7" w:rsidRDefault="00351DA7" w:rsidP="001A2ADD">
            <w:pPr>
              <w:jc w:val="center"/>
            </w:pPr>
          </w:p>
        </w:tc>
      </w:tr>
      <w:tr w:rsidR="00351DA7" w:rsidTr="001A2ADD">
        <w:tc>
          <w:tcPr>
            <w:tcW w:w="5418" w:type="dxa"/>
            <w:vMerge w:val="restart"/>
          </w:tcPr>
          <w:p w:rsidR="00351DA7" w:rsidRPr="00351DA7" w:rsidRDefault="00351DA7" w:rsidP="001A2AD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18"/>
                <w:szCs w:val="18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A.PA.07.</w:t>
            </w:r>
            <w:r w:rsidRPr="00F75D75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04 </w:t>
            </w:r>
            <w:r w:rsidRPr="00F75D75">
              <w:rPr>
                <w:rFonts w:ascii="GillSans-Light" w:hAnsi="GillSans-Light" w:cs="GillSans-Light"/>
                <w:sz w:val="18"/>
                <w:szCs w:val="18"/>
              </w:rPr>
              <w:t>For directly proportional or linear situations, solve applied problems using graphs and equations, e.g., the heights and volume of a container with uniform cross-section; height of water in a tank being filled at a constant rate; degrees</w:t>
            </w:r>
            <w:r>
              <w:rPr>
                <w:rFonts w:ascii="GillSans-Light" w:hAnsi="GillSans-Light" w:cs="GillSans-Light"/>
                <w:sz w:val="20"/>
                <w:szCs w:val="20"/>
              </w:rPr>
              <w:t xml:space="preserve"> Celsius </w:t>
            </w:r>
            <w:r>
              <w:rPr>
                <w:rFonts w:ascii="GillSans-Light" w:hAnsi="GillSans-Light" w:cs="GillSans-Light"/>
                <w:sz w:val="20"/>
                <w:szCs w:val="20"/>
              </w:rPr>
              <w:lastRenderedPageBreak/>
              <w:t xml:space="preserve">and degrees Fahrenheit; distance </w:t>
            </w:r>
            <w:r w:rsidRPr="00F75D75">
              <w:rPr>
                <w:rFonts w:ascii="GillSans-Light" w:hAnsi="GillSans-Light" w:cs="GillSans-Light"/>
                <w:sz w:val="18"/>
                <w:szCs w:val="18"/>
              </w:rPr>
              <w:t>and time under constant speed.</w:t>
            </w:r>
          </w:p>
        </w:tc>
        <w:tc>
          <w:tcPr>
            <w:tcW w:w="990" w:type="dxa"/>
          </w:tcPr>
          <w:p w:rsidR="00351DA7" w:rsidRDefault="00351DA7" w:rsidP="001A2ADD">
            <w:pPr>
              <w:jc w:val="center"/>
            </w:pPr>
            <w:r>
              <w:lastRenderedPageBreak/>
              <w:t>29</w:t>
            </w:r>
          </w:p>
        </w:tc>
        <w:tc>
          <w:tcPr>
            <w:tcW w:w="990" w:type="dxa"/>
          </w:tcPr>
          <w:p w:rsidR="00351DA7" w:rsidRDefault="000F4BDF" w:rsidP="001A2ADD">
            <w:pPr>
              <w:jc w:val="center"/>
            </w:pPr>
            <w:r>
              <w:t>47</w:t>
            </w:r>
          </w:p>
        </w:tc>
        <w:tc>
          <w:tcPr>
            <w:tcW w:w="900" w:type="dxa"/>
          </w:tcPr>
          <w:p w:rsidR="00351DA7" w:rsidRDefault="000F4BDF" w:rsidP="001A2ADD">
            <w:pPr>
              <w:jc w:val="center"/>
            </w:pPr>
            <w:r>
              <w:t>50</w:t>
            </w:r>
          </w:p>
        </w:tc>
        <w:tc>
          <w:tcPr>
            <w:tcW w:w="810" w:type="dxa"/>
          </w:tcPr>
          <w:p w:rsidR="00351DA7" w:rsidRDefault="000F4BDF" w:rsidP="001A2ADD">
            <w:pPr>
              <w:jc w:val="center"/>
            </w:pPr>
            <w:r>
              <w:t>38</w:t>
            </w:r>
          </w:p>
        </w:tc>
        <w:tc>
          <w:tcPr>
            <w:tcW w:w="720" w:type="dxa"/>
          </w:tcPr>
          <w:p w:rsidR="00351DA7" w:rsidRDefault="001F342E" w:rsidP="001A2ADD">
            <w:pPr>
              <w:jc w:val="center"/>
            </w:pPr>
            <w:r>
              <w:t>51</w:t>
            </w:r>
          </w:p>
        </w:tc>
        <w:tc>
          <w:tcPr>
            <w:tcW w:w="1080" w:type="dxa"/>
            <w:gridSpan w:val="2"/>
          </w:tcPr>
          <w:p w:rsidR="00351DA7" w:rsidRDefault="000F4BDF" w:rsidP="001A2ADD">
            <w:pPr>
              <w:jc w:val="center"/>
            </w:pPr>
            <w:r>
              <w:t>70</w:t>
            </w:r>
          </w:p>
        </w:tc>
        <w:tc>
          <w:tcPr>
            <w:tcW w:w="1044" w:type="dxa"/>
            <w:vMerge w:val="restart"/>
          </w:tcPr>
          <w:p w:rsidR="00351DA7" w:rsidRDefault="004D552B" w:rsidP="001A2ADD">
            <w:pPr>
              <w:jc w:val="center"/>
            </w:pPr>
            <w:r>
              <w:t>36%</w:t>
            </w:r>
          </w:p>
        </w:tc>
      </w:tr>
      <w:tr w:rsidR="00351DA7" w:rsidTr="001A2ADD">
        <w:tc>
          <w:tcPr>
            <w:tcW w:w="5418" w:type="dxa"/>
            <w:vMerge/>
          </w:tcPr>
          <w:p w:rsidR="00351DA7" w:rsidRDefault="00351DA7" w:rsidP="001A2ADD"/>
        </w:tc>
        <w:tc>
          <w:tcPr>
            <w:tcW w:w="990" w:type="dxa"/>
          </w:tcPr>
          <w:p w:rsidR="00351DA7" w:rsidRDefault="00351DA7" w:rsidP="001A2ADD">
            <w:pPr>
              <w:jc w:val="center"/>
            </w:pPr>
            <w:r>
              <w:t>30</w:t>
            </w:r>
          </w:p>
        </w:tc>
        <w:tc>
          <w:tcPr>
            <w:tcW w:w="990" w:type="dxa"/>
          </w:tcPr>
          <w:p w:rsidR="00351DA7" w:rsidRDefault="000F4BDF" w:rsidP="001A2ADD">
            <w:pPr>
              <w:jc w:val="center"/>
            </w:pPr>
            <w:r>
              <w:t>25</w:t>
            </w:r>
          </w:p>
        </w:tc>
        <w:tc>
          <w:tcPr>
            <w:tcW w:w="900" w:type="dxa"/>
          </w:tcPr>
          <w:p w:rsidR="00351DA7" w:rsidRDefault="000F4BDF" w:rsidP="001A2ADD">
            <w:pPr>
              <w:jc w:val="center"/>
            </w:pPr>
            <w:r>
              <w:t>22</w:t>
            </w:r>
          </w:p>
        </w:tc>
        <w:tc>
          <w:tcPr>
            <w:tcW w:w="810" w:type="dxa"/>
          </w:tcPr>
          <w:p w:rsidR="00351DA7" w:rsidRDefault="000F4BDF" w:rsidP="001A2ADD">
            <w:pPr>
              <w:jc w:val="center"/>
            </w:pPr>
            <w:r>
              <w:t>34</w:t>
            </w:r>
          </w:p>
        </w:tc>
        <w:tc>
          <w:tcPr>
            <w:tcW w:w="720" w:type="dxa"/>
          </w:tcPr>
          <w:p w:rsidR="00351DA7" w:rsidRDefault="001F342E" w:rsidP="001A2ADD">
            <w:pPr>
              <w:jc w:val="center"/>
            </w:pPr>
            <w:r>
              <w:t>36</w:t>
            </w:r>
          </w:p>
        </w:tc>
        <w:tc>
          <w:tcPr>
            <w:tcW w:w="1080" w:type="dxa"/>
            <w:gridSpan w:val="2"/>
          </w:tcPr>
          <w:p w:rsidR="00351DA7" w:rsidRDefault="000F4BDF" w:rsidP="001A2ADD">
            <w:pPr>
              <w:jc w:val="center"/>
            </w:pPr>
            <w:r>
              <w:t>50</w:t>
            </w:r>
          </w:p>
        </w:tc>
        <w:tc>
          <w:tcPr>
            <w:tcW w:w="1044" w:type="dxa"/>
            <w:vMerge/>
          </w:tcPr>
          <w:p w:rsidR="00351DA7" w:rsidRDefault="00351DA7" w:rsidP="001A2ADD">
            <w:pPr>
              <w:jc w:val="center"/>
            </w:pPr>
          </w:p>
        </w:tc>
      </w:tr>
      <w:tr w:rsidR="002D35D0" w:rsidRPr="0051730E" w:rsidTr="001A2ADD">
        <w:tc>
          <w:tcPr>
            <w:tcW w:w="5418" w:type="dxa"/>
            <w:shd w:val="clear" w:color="auto" w:fill="C2D69B" w:themeFill="accent3" w:themeFillTint="99"/>
          </w:tcPr>
          <w:p w:rsidR="002D35D0" w:rsidRPr="0051730E" w:rsidRDefault="002D35D0" w:rsidP="001A2A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GLCE</w:t>
            </w:r>
          </w:p>
        </w:tc>
        <w:tc>
          <w:tcPr>
            <w:tcW w:w="990" w:type="dxa"/>
            <w:shd w:val="clear" w:color="auto" w:fill="C2D69B" w:themeFill="accent3" w:themeFillTint="99"/>
          </w:tcPr>
          <w:p w:rsidR="002D35D0" w:rsidRPr="0051730E" w:rsidRDefault="002D35D0" w:rsidP="001A2ADD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ITEM NUMBER</w:t>
            </w:r>
          </w:p>
        </w:tc>
        <w:tc>
          <w:tcPr>
            <w:tcW w:w="990" w:type="dxa"/>
            <w:shd w:val="clear" w:color="auto" w:fill="C2D69B" w:themeFill="accent3" w:themeFillTint="99"/>
          </w:tcPr>
          <w:p w:rsidR="002D35D0" w:rsidRPr="009850C2" w:rsidRDefault="002D35D0" w:rsidP="001A2ADD">
            <w:pPr>
              <w:jc w:val="center"/>
              <w:rPr>
                <w:sz w:val="18"/>
                <w:szCs w:val="18"/>
              </w:rPr>
            </w:pPr>
            <w:r w:rsidRPr="009850C2">
              <w:rPr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C2D69B" w:themeFill="accent3" w:themeFillTint="99"/>
          </w:tcPr>
          <w:p w:rsidR="002D35D0" w:rsidRPr="0051730E" w:rsidRDefault="002D35D0" w:rsidP="001A2ADD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AESWD</w:t>
            </w:r>
          </w:p>
        </w:tc>
        <w:tc>
          <w:tcPr>
            <w:tcW w:w="810" w:type="dxa"/>
            <w:shd w:val="clear" w:color="auto" w:fill="C2D69B" w:themeFill="accent3" w:themeFillTint="99"/>
          </w:tcPr>
          <w:p w:rsidR="002D35D0" w:rsidRPr="0051730E" w:rsidRDefault="002D35D0" w:rsidP="001A2ADD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SWD</w:t>
            </w:r>
          </w:p>
        </w:tc>
        <w:tc>
          <w:tcPr>
            <w:tcW w:w="720" w:type="dxa"/>
            <w:shd w:val="clear" w:color="auto" w:fill="C2D69B" w:themeFill="accent3" w:themeFillTint="99"/>
          </w:tcPr>
          <w:p w:rsidR="002D35D0" w:rsidRPr="0051730E" w:rsidRDefault="002D35D0" w:rsidP="001A2A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DPS</w:t>
            </w:r>
          </w:p>
        </w:tc>
        <w:tc>
          <w:tcPr>
            <w:tcW w:w="1080" w:type="dxa"/>
            <w:gridSpan w:val="2"/>
            <w:shd w:val="clear" w:color="auto" w:fill="C2D69B" w:themeFill="accent3" w:themeFillTint="99"/>
          </w:tcPr>
          <w:p w:rsidR="002D35D0" w:rsidRPr="009850C2" w:rsidRDefault="002D35D0" w:rsidP="001A2ADD">
            <w:pPr>
              <w:jc w:val="center"/>
              <w:rPr>
                <w:sz w:val="18"/>
                <w:szCs w:val="18"/>
              </w:rPr>
            </w:pPr>
            <w:r w:rsidRPr="009850C2">
              <w:rPr>
                <w:sz w:val="18"/>
                <w:szCs w:val="18"/>
              </w:rPr>
              <w:t>MICHIGAN</w:t>
            </w:r>
          </w:p>
        </w:tc>
        <w:tc>
          <w:tcPr>
            <w:tcW w:w="1044" w:type="dxa"/>
            <w:shd w:val="clear" w:color="auto" w:fill="C2D69B" w:themeFill="accent3" w:themeFillTint="99"/>
          </w:tcPr>
          <w:p w:rsidR="002D35D0" w:rsidRPr="009850C2" w:rsidRDefault="002D35D0" w:rsidP="001A2ADD">
            <w:pPr>
              <w:jc w:val="center"/>
              <w:rPr>
                <w:sz w:val="16"/>
                <w:szCs w:val="16"/>
              </w:rPr>
            </w:pPr>
            <w:r w:rsidRPr="009850C2">
              <w:rPr>
                <w:sz w:val="16"/>
                <w:szCs w:val="16"/>
              </w:rPr>
              <w:t>AVERAGE</w:t>
            </w:r>
          </w:p>
          <w:p w:rsidR="002D35D0" w:rsidRPr="009850C2" w:rsidRDefault="002D35D0" w:rsidP="001A2ADD">
            <w:pPr>
              <w:jc w:val="center"/>
              <w:rPr>
                <w:sz w:val="16"/>
                <w:szCs w:val="16"/>
              </w:rPr>
            </w:pPr>
            <w:r w:rsidRPr="009850C2">
              <w:rPr>
                <w:sz w:val="16"/>
                <w:szCs w:val="16"/>
              </w:rPr>
              <w:t>PERCENT</w:t>
            </w:r>
          </w:p>
          <w:p w:rsidR="002D35D0" w:rsidRPr="0051730E" w:rsidRDefault="002D35D0" w:rsidP="001A2ADD">
            <w:pPr>
              <w:jc w:val="center"/>
              <w:rPr>
                <w:sz w:val="20"/>
                <w:szCs w:val="20"/>
              </w:rPr>
            </w:pPr>
            <w:r w:rsidRPr="009850C2">
              <w:rPr>
                <w:sz w:val="16"/>
                <w:szCs w:val="16"/>
              </w:rPr>
              <w:t>PROFICIENT</w:t>
            </w:r>
          </w:p>
        </w:tc>
      </w:tr>
      <w:tr w:rsidR="002D35D0" w:rsidTr="001A2ADD">
        <w:tc>
          <w:tcPr>
            <w:tcW w:w="11952" w:type="dxa"/>
            <w:gridSpan w:val="9"/>
          </w:tcPr>
          <w:p w:rsidR="002D35D0" w:rsidRDefault="002D35D0" w:rsidP="001A2ADD">
            <w:pPr>
              <w:jc w:val="center"/>
            </w:pPr>
            <w:r w:rsidRPr="000F47B0">
              <w:rPr>
                <w:b/>
                <w:color w:val="FF0000"/>
                <w:sz w:val="32"/>
                <w:szCs w:val="32"/>
              </w:rPr>
              <w:t>PROPORTIONALITY AND S</w:t>
            </w:r>
            <w:r>
              <w:rPr>
                <w:b/>
                <w:color w:val="FF0000"/>
                <w:sz w:val="32"/>
                <w:szCs w:val="32"/>
              </w:rPr>
              <w:t>IMI</w:t>
            </w:r>
            <w:r w:rsidRPr="000F47B0">
              <w:rPr>
                <w:b/>
                <w:color w:val="FF0000"/>
                <w:sz w:val="32"/>
                <w:szCs w:val="32"/>
              </w:rPr>
              <w:t>LARITY</w:t>
            </w:r>
            <w:r>
              <w:rPr>
                <w:b/>
                <w:color w:val="FF0000"/>
                <w:sz w:val="32"/>
                <w:szCs w:val="32"/>
              </w:rPr>
              <w:t xml:space="preserve"> (CONTINUED)</w:t>
            </w:r>
          </w:p>
        </w:tc>
      </w:tr>
      <w:tr w:rsidR="005E3BA0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5E3BA0" w:rsidRDefault="005E3BA0" w:rsidP="005E3BA0">
            <w:r w:rsidRPr="009736E7">
              <w:rPr>
                <w:b/>
                <w:sz w:val="28"/>
                <w:szCs w:val="28"/>
              </w:rPr>
              <w:t>DIRECTLY PROPORTIONAL, LINEAR</w:t>
            </w:r>
            <w:r>
              <w:rPr>
                <w:b/>
                <w:sz w:val="28"/>
                <w:szCs w:val="28"/>
              </w:rPr>
              <w:t xml:space="preserve"> (CONTINUED)</w:t>
            </w:r>
          </w:p>
        </w:tc>
      </w:tr>
      <w:tr w:rsidR="00351DA7" w:rsidTr="001A2ADD">
        <w:tc>
          <w:tcPr>
            <w:tcW w:w="5418" w:type="dxa"/>
            <w:vMerge w:val="restart"/>
          </w:tcPr>
          <w:p w:rsidR="00351DA7" w:rsidRPr="00F01D40" w:rsidRDefault="00351DA7" w:rsidP="001A2ADD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A.PA.07.05 </w:t>
            </w:r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Recognize and use directly proportional relationships of the form y = mx, and distinguish from linear relationships of the form y = mx + b, b non-zero; understand that in a directly proportional relationship between two quantities one quantity is a constant multiple of the other quantity.*</w:t>
            </w:r>
          </w:p>
        </w:tc>
        <w:tc>
          <w:tcPr>
            <w:tcW w:w="990" w:type="dxa"/>
          </w:tcPr>
          <w:p w:rsidR="00351DA7" w:rsidRDefault="00351DA7" w:rsidP="001A2ADD">
            <w:pPr>
              <w:jc w:val="center"/>
            </w:pPr>
            <w:r>
              <w:t>31</w:t>
            </w:r>
          </w:p>
        </w:tc>
        <w:tc>
          <w:tcPr>
            <w:tcW w:w="990" w:type="dxa"/>
          </w:tcPr>
          <w:p w:rsidR="00351DA7" w:rsidRDefault="000F4BDF" w:rsidP="001A2ADD">
            <w:pPr>
              <w:jc w:val="center"/>
            </w:pPr>
            <w:r>
              <w:t>27</w:t>
            </w:r>
          </w:p>
        </w:tc>
        <w:tc>
          <w:tcPr>
            <w:tcW w:w="900" w:type="dxa"/>
          </w:tcPr>
          <w:p w:rsidR="00351DA7" w:rsidRDefault="000F4BDF" w:rsidP="001A2ADD">
            <w:pPr>
              <w:jc w:val="center"/>
            </w:pPr>
            <w:r>
              <w:t>32</w:t>
            </w:r>
          </w:p>
        </w:tc>
        <w:tc>
          <w:tcPr>
            <w:tcW w:w="810" w:type="dxa"/>
          </w:tcPr>
          <w:p w:rsidR="00351DA7" w:rsidRDefault="000F4BDF" w:rsidP="001A2ADD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351DA7" w:rsidRDefault="001F342E" w:rsidP="001A2ADD">
            <w:pPr>
              <w:jc w:val="center"/>
            </w:pPr>
            <w:r>
              <w:t>48</w:t>
            </w:r>
          </w:p>
        </w:tc>
        <w:tc>
          <w:tcPr>
            <w:tcW w:w="1080" w:type="dxa"/>
            <w:gridSpan w:val="2"/>
          </w:tcPr>
          <w:p w:rsidR="00351DA7" w:rsidRDefault="000F4BDF" w:rsidP="001A2ADD">
            <w:pPr>
              <w:jc w:val="center"/>
            </w:pPr>
            <w:r>
              <w:t>68</w:t>
            </w:r>
          </w:p>
        </w:tc>
        <w:tc>
          <w:tcPr>
            <w:tcW w:w="1044" w:type="dxa"/>
            <w:vMerge w:val="restart"/>
          </w:tcPr>
          <w:p w:rsidR="00351DA7" w:rsidRDefault="004D552B" w:rsidP="001A2ADD">
            <w:pPr>
              <w:jc w:val="center"/>
            </w:pPr>
            <w:r>
              <w:t>24%</w:t>
            </w:r>
          </w:p>
        </w:tc>
      </w:tr>
      <w:tr w:rsidR="00351DA7" w:rsidTr="001A2ADD">
        <w:tc>
          <w:tcPr>
            <w:tcW w:w="5418" w:type="dxa"/>
            <w:vMerge/>
          </w:tcPr>
          <w:p w:rsidR="00351DA7" w:rsidRDefault="00351DA7" w:rsidP="001A2ADD"/>
        </w:tc>
        <w:tc>
          <w:tcPr>
            <w:tcW w:w="990" w:type="dxa"/>
          </w:tcPr>
          <w:p w:rsidR="00351DA7" w:rsidRDefault="00351DA7" w:rsidP="001A2ADD">
            <w:pPr>
              <w:jc w:val="center"/>
            </w:pPr>
            <w:r>
              <w:t>32</w:t>
            </w:r>
          </w:p>
        </w:tc>
        <w:tc>
          <w:tcPr>
            <w:tcW w:w="990" w:type="dxa"/>
          </w:tcPr>
          <w:p w:rsidR="00351DA7" w:rsidRDefault="000F4BDF" w:rsidP="001A2ADD">
            <w:pPr>
              <w:jc w:val="center"/>
            </w:pPr>
            <w:r>
              <w:t>20</w:t>
            </w:r>
          </w:p>
        </w:tc>
        <w:tc>
          <w:tcPr>
            <w:tcW w:w="900" w:type="dxa"/>
          </w:tcPr>
          <w:p w:rsidR="00351DA7" w:rsidRDefault="000F4BDF" w:rsidP="001A2ADD">
            <w:pPr>
              <w:jc w:val="center"/>
            </w:pPr>
            <w:r>
              <w:t>23</w:t>
            </w:r>
          </w:p>
        </w:tc>
        <w:tc>
          <w:tcPr>
            <w:tcW w:w="810" w:type="dxa"/>
          </w:tcPr>
          <w:p w:rsidR="00351DA7" w:rsidRDefault="000F4BDF" w:rsidP="001A2ADD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351DA7" w:rsidRDefault="001F342E" w:rsidP="001A2ADD">
            <w:pPr>
              <w:jc w:val="center"/>
            </w:pPr>
            <w:r>
              <w:t>27</w:t>
            </w:r>
          </w:p>
        </w:tc>
        <w:tc>
          <w:tcPr>
            <w:tcW w:w="1080" w:type="dxa"/>
            <w:gridSpan w:val="2"/>
          </w:tcPr>
          <w:p w:rsidR="00351DA7" w:rsidRDefault="000F4BDF" w:rsidP="001A2ADD">
            <w:pPr>
              <w:jc w:val="center"/>
            </w:pPr>
            <w:r>
              <w:t>37</w:t>
            </w:r>
          </w:p>
        </w:tc>
        <w:tc>
          <w:tcPr>
            <w:tcW w:w="1044" w:type="dxa"/>
            <w:vMerge/>
          </w:tcPr>
          <w:p w:rsidR="00351DA7" w:rsidRDefault="00351DA7" w:rsidP="001A2ADD">
            <w:pPr>
              <w:jc w:val="center"/>
            </w:pPr>
          </w:p>
        </w:tc>
      </w:tr>
      <w:tr w:rsidR="002D35D0" w:rsidTr="001A2ADD">
        <w:tc>
          <w:tcPr>
            <w:tcW w:w="5418" w:type="dxa"/>
          </w:tcPr>
          <w:p w:rsidR="002D35D0" w:rsidRDefault="002D35D0" w:rsidP="001A2AD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A.PA.07.09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Recognize inversely proportional relationships in contextual situations; know that quantities are inversely proportional if their product is constant, e.g., the length and width of a rectangle with fixed area, and that an inversely proportional relationship is</w:t>
            </w:r>
          </w:p>
          <w:p w:rsidR="002D35D0" w:rsidRDefault="002D35D0" w:rsidP="001A2ADD">
            <w:proofErr w:type="gramStart"/>
            <w:r>
              <w:rPr>
                <w:rFonts w:ascii="GillSans-Light" w:hAnsi="GillSans-Light" w:cs="GillSans-Light"/>
                <w:sz w:val="20"/>
                <w:szCs w:val="20"/>
              </w:rPr>
              <w:t>of</w:t>
            </w:r>
            <w:proofErr w:type="gramEnd"/>
            <w:r>
              <w:rPr>
                <w:rFonts w:ascii="GillSans-Light" w:hAnsi="GillSans-Light" w:cs="GillSans-Light"/>
                <w:sz w:val="20"/>
                <w:szCs w:val="20"/>
              </w:rPr>
              <w:t xml:space="preserve"> the form y = k/x where k is some non-zero number.</w:t>
            </w:r>
          </w:p>
        </w:tc>
        <w:tc>
          <w:tcPr>
            <w:tcW w:w="990" w:type="dxa"/>
          </w:tcPr>
          <w:p w:rsidR="002D35D0" w:rsidRDefault="002D35D0" w:rsidP="001A2ADD">
            <w:pPr>
              <w:jc w:val="center"/>
            </w:pPr>
            <w:r>
              <w:t>43</w:t>
            </w:r>
          </w:p>
        </w:tc>
        <w:tc>
          <w:tcPr>
            <w:tcW w:w="990" w:type="dxa"/>
          </w:tcPr>
          <w:p w:rsidR="002D35D0" w:rsidRDefault="000F4BDF" w:rsidP="001A2ADD">
            <w:pPr>
              <w:jc w:val="center"/>
            </w:pPr>
            <w:r>
              <w:t>19</w:t>
            </w:r>
          </w:p>
        </w:tc>
        <w:tc>
          <w:tcPr>
            <w:tcW w:w="900" w:type="dxa"/>
          </w:tcPr>
          <w:p w:rsidR="002D35D0" w:rsidRDefault="000F4BDF" w:rsidP="001A2ADD">
            <w:pPr>
              <w:jc w:val="center"/>
            </w:pPr>
            <w:r>
              <w:t>21</w:t>
            </w:r>
          </w:p>
        </w:tc>
        <w:tc>
          <w:tcPr>
            <w:tcW w:w="810" w:type="dxa"/>
          </w:tcPr>
          <w:p w:rsidR="002D35D0" w:rsidRDefault="000F4BDF" w:rsidP="001A2ADD">
            <w:pPr>
              <w:jc w:val="center"/>
            </w:pPr>
            <w:r>
              <w:t>16</w:t>
            </w:r>
          </w:p>
        </w:tc>
        <w:tc>
          <w:tcPr>
            <w:tcW w:w="720" w:type="dxa"/>
          </w:tcPr>
          <w:p w:rsidR="002D35D0" w:rsidRDefault="001F342E" w:rsidP="001A2ADD">
            <w:pPr>
              <w:jc w:val="center"/>
            </w:pPr>
            <w:r>
              <w:t>23</w:t>
            </w:r>
          </w:p>
        </w:tc>
        <w:tc>
          <w:tcPr>
            <w:tcW w:w="1080" w:type="dxa"/>
            <w:gridSpan w:val="2"/>
          </w:tcPr>
          <w:p w:rsidR="002D35D0" w:rsidRDefault="000F4BDF" w:rsidP="001A2ADD">
            <w:pPr>
              <w:jc w:val="center"/>
            </w:pPr>
            <w:r>
              <w:t>32</w:t>
            </w:r>
          </w:p>
        </w:tc>
        <w:tc>
          <w:tcPr>
            <w:tcW w:w="1044" w:type="dxa"/>
          </w:tcPr>
          <w:p w:rsidR="002D35D0" w:rsidRDefault="004D552B" w:rsidP="001A2ADD">
            <w:pPr>
              <w:jc w:val="center"/>
            </w:pPr>
            <w:r>
              <w:t>19%</w:t>
            </w:r>
          </w:p>
        </w:tc>
      </w:tr>
      <w:tr w:rsidR="002D35D0" w:rsidTr="001A2ADD">
        <w:tc>
          <w:tcPr>
            <w:tcW w:w="5418" w:type="dxa"/>
          </w:tcPr>
          <w:p w:rsidR="002D35D0" w:rsidRPr="00F01D40" w:rsidRDefault="002D35D0" w:rsidP="001A2AD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A.RP.07.10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Know that the graph of y = k/x is not a line, know its shape, and know that it crosses neither the x nor the y-axis.</w:t>
            </w:r>
          </w:p>
        </w:tc>
        <w:tc>
          <w:tcPr>
            <w:tcW w:w="990" w:type="dxa"/>
          </w:tcPr>
          <w:p w:rsidR="002D35D0" w:rsidRDefault="002D35D0" w:rsidP="001A2ADD">
            <w:pPr>
              <w:jc w:val="center"/>
            </w:pPr>
            <w:r>
              <w:t>41</w:t>
            </w:r>
          </w:p>
        </w:tc>
        <w:tc>
          <w:tcPr>
            <w:tcW w:w="990" w:type="dxa"/>
          </w:tcPr>
          <w:p w:rsidR="002D35D0" w:rsidRDefault="000F4BDF" w:rsidP="001A2ADD">
            <w:pPr>
              <w:jc w:val="center"/>
            </w:pPr>
            <w:r>
              <w:t>27</w:t>
            </w:r>
          </w:p>
        </w:tc>
        <w:tc>
          <w:tcPr>
            <w:tcW w:w="900" w:type="dxa"/>
          </w:tcPr>
          <w:p w:rsidR="002D35D0" w:rsidRDefault="000F4BDF" w:rsidP="001A2ADD">
            <w:pPr>
              <w:jc w:val="center"/>
            </w:pPr>
            <w:r>
              <w:t>30</w:t>
            </w:r>
          </w:p>
        </w:tc>
        <w:tc>
          <w:tcPr>
            <w:tcW w:w="810" w:type="dxa"/>
          </w:tcPr>
          <w:p w:rsidR="002D35D0" w:rsidRDefault="000F4BDF" w:rsidP="001A2ADD">
            <w:pPr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2D35D0" w:rsidRDefault="001F342E" w:rsidP="001A2ADD">
            <w:pPr>
              <w:jc w:val="center"/>
            </w:pPr>
            <w:r>
              <w:t>36</w:t>
            </w:r>
          </w:p>
        </w:tc>
        <w:tc>
          <w:tcPr>
            <w:tcW w:w="1080" w:type="dxa"/>
            <w:gridSpan w:val="2"/>
          </w:tcPr>
          <w:p w:rsidR="002D35D0" w:rsidRDefault="000F4BDF" w:rsidP="001A2ADD">
            <w:pPr>
              <w:jc w:val="center"/>
            </w:pPr>
            <w:r>
              <w:t>29</w:t>
            </w:r>
          </w:p>
        </w:tc>
        <w:tc>
          <w:tcPr>
            <w:tcW w:w="1044" w:type="dxa"/>
          </w:tcPr>
          <w:p w:rsidR="002D35D0" w:rsidRDefault="004D552B" w:rsidP="001A2ADD">
            <w:pPr>
              <w:jc w:val="center"/>
            </w:pPr>
            <w:r>
              <w:t>27%</w:t>
            </w:r>
          </w:p>
        </w:tc>
      </w:tr>
      <w:tr w:rsidR="009850C2" w:rsidRPr="009736E7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9850C2" w:rsidRPr="009736E7" w:rsidRDefault="009850C2">
            <w:pPr>
              <w:rPr>
                <w:b/>
                <w:sz w:val="28"/>
                <w:szCs w:val="28"/>
              </w:rPr>
            </w:pPr>
            <w:r w:rsidRPr="009736E7">
              <w:rPr>
                <w:b/>
                <w:sz w:val="28"/>
                <w:szCs w:val="28"/>
              </w:rPr>
              <w:t>SIMILAR POLYGONS</w:t>
            </w: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Pr="00F01D40" w:rsidRDefault="00AC5BCC" w:rsidP="00F01D40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G.TR.07.03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Understand that in similar polygons, corresponding angles are congruent and the ratios of corresponding sides are equal; understand the concepts of similar figures and scale factor.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33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36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39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28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52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64</w:t>
            </w:r>
          </w:p>
        </w:tc>
        <w:tc>
          <w:tcPr>
            <w:tcW w:w="1044" w:type="dxa"/>
            <w:vMerge w:val="restart"/>
          </w:tcPr>
          <w:p w:rsidR="00AC5BCC" w:rsidRDefault="004D552B" w:rsidP="000D7818">
            <w:pPr>
              <w:jc w:val="center"/>
            </w:pPr>
            <w:r>
              <w:t>32%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34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28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29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29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41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Default="00AC5BCC"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G.TR.07.04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Solve problems about similar figures and scale drawings.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35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27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27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34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46</w:t>
            </w:r>
          </w:p>
        </w:tc>
        <w:tc>
          <w:tcPr>
            <w:tcW w:w="1044" w:type="dxa"/>
            <w:vMerge w:val="restart"/>
          </w:tcPr>
          <w:p w:rsidR="00AC5BCC" w:rsidRDefault="004D552B" w:rsidP="000D7818">
            <w:pPr>
              <w:jc w:val="center"/>
            </w:pPr>
            <w:r>
              <w:t>29%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36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31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34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33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41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AC5BCC" w:rsidTr="00AC5BCC">
        <w:tc>
          <w:tcPr>
            <w:tcW w:w="5418" w:type="dxa"/>
            <w:vMerge w:val="restart"/>
          </w:tcPr>
          <w:p w:rsidR="00E81DB8" w:rsidRDefault="00AC5BCC" w:rsidP="0041754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18"/>
                <w:szCs w:val="18"/>
              </w:rPr>
            </w:pPr>
            <w:r w:rsidRPr="00B20A3C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G.TR.07.05 </w:t>
            </w:r>
            <w:r w:rsidRPr="00B20A3C">
              <w:rPr>
                <w:rFonts w:ascii="GillSans-Light" w:hAnsi="GillSans-Light" w:cs="GillSans-Light"/>
                <w:sz w:val="18"/>
                <w:szCs w:val="18"/>
              </w:rPr>
              <w:t>Show that two triangles are similar using the criteria: corresponding angles are congruent (AAA similarity); the ratios of two pairs of corresponding sides are equal and the included angles are congruent (SAS similarity); ratios of all pairs of corresponding sides are equal (SSS similarity); use these criteria to solve problems and to justify arguments.</w:t>
            </w:r>
          </w:p>
          <w:p w:rsidR="00B20A3C" w:rsidRPr="00B20A3C" w:rsidRDefault="00B20A3C" w:rsidP="0041754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18"/>
                <w:szCs w:val="18"/>
              </w:rPr>
            </w:pP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37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19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18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22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26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38</w:t>
            </w:r>
          </w:p>
        </w:tc>
        <w:tc>
          <w:tcPr>
            <w:tcW w:w="1044" w:type="dxa"/>
            <w:vMerge w:val="restart"/>
          </w:tcPr>
          <w:p w:rsidR="00AC5BCC" w:rsidRDefault="004D552B" w:rsidP="000D7818">
            <w:pPr>
              <w:jc w:val="center"/>
            </w:pPr>
            <w:r>
              <w:t>21%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38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22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23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25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36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Pr="0041754D" w:rsidRDefault="00AC5BCC" w:rsidP="0041754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G.TR.07.06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Understand and use the fact that when two triangles are similar with scale factor of r, their areas are related by a factor of r</w:t>
            </w:r>
            <w:r>
              <w:rPr>
                <w:rFonts w:ascii="GillSans-Light" w:hAnsi="GillSans-Light" w:cs="GillSans-Light"/>
                <w:sz w:val="12"/>
                <w:szCs w:val="12"/>
              </w:rPr>
              <w:t>2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39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6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14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26</w:t>
            </w:r>
          </w:p>
        </w:tc>
        <w:tc>
          <w:tcPr>
            <w:tcW w:w="1044" w:type="dxa"/>
            <w:vMerge w:val="restart"/>
          </w:tcPr>
          <w:p w:rsidR="00AC5BCC" w:rsidRDefault="004D552B" w:rsidP="000D7818">
            <w:pPr>
              <w:jc w:val="center"/>
            </w:pPr>
            <w:r>
              <w:t>6%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40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8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15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5E3BA0" w:rsidRPr="0051730E" w:rsidTr="001A2ADD">
        <w:tc>
          <w:tcPr>
            <w:tcW w:w="5418" w:type="dxa"/>
            <w:shd w:val="clear" w:color="auto" w:fill="C2D69B" w:themeFill="accent3" w:themeFillTint="99"/>
          </w:tcPr>
          <w:p w:rsidR="005E3BA0" w:rsidRPr="0051730E" w:rsidRDefault="005E3BA0" w:rsidP="001A2A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GLCE</w:t>
            </w:r>
          </w:p>
        </w:tc>
        <w:tc>
          <w:tcPr>
            <w:tcW w:w="990" w:type="dxa"/>
            <w:shd w:val="clear" w:color="auto" w:fill="C2D69B" w:themeFill="accent3" w:themeFillTint="99"/>
          </w:tcPr>
          <w:p w:rsidR="005E3BA0" w:rsidRPr="0051730E" w:rsidRDefault="005E3BA0" w:rsidP="001A2ADD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ITEM NUMBER</w:t>
            </w:r>
          </w:p>
        </w:tc>
        <w:tc>
          <w:tcPr>
            <w:tcW w:w="990" w:type="dxa"/>
            <w:shd w:val="clear" w:color="auto" w:fill="C2D69B" w:themeFill="accent3" w:themeFillTint="99"/>
          </w:tcPr>
          <w:p w:rsidR="005E3BA0" w:rsidRPr="00F87A36" w:rsidRDefault="005E3BA0" w:rsidP="001A2ADD">
            <w:pPr>
              <w:jc w:val="center"/>
              <w:rPr>
                <w:sz w:val="18"/>
                <w:szCs w:val="18"/>
              </w:rPr>
            </w:pPr>
            <w:r w:rsidRPr="00F87A36">
              <w:rPr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C2D69B" w:themeFill="accent3" w:themeFillTint="99"/>
          </w:tcPr>
          <w:p w:rsidR="005E3BA0" w:rsidRPr="0051730E" w:rsidRDefault="005E3BA0" w:rsidP="001A2ADD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AESWD</w:t>
            </w:r>
          </w:p>
        </w:tc>
        <w:tc>
          <w:tcPr>
            <w:tcW w:w="810" w:type="dxa"/>
            <w:shd w:val="clear" w:color="auto" w:fill="C2D69B" w:themeFill="accent3" w:themeFillTint="99"/>
          </w:tcPr>
          <w:p w:rsidR="005E3BA0" w:rsidRPr="0051730E" w:rsidRDefault="005E3BA0" w:rsidP="001A2ADD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SWD</w:t>
            </w:r>
          </w:p>
        </w:tc>
        <w:tc>
          <w:tcPr>
            <w:tcW w:w="720" w:type="dxa"/>
            <w:shd w:val="clear" w:color="auto" w:fill="C2D69B" w:themeFill="accent3" w:themeFillTint="99"/>
          </w:tcPr>
          <w:p w:rsidR="005E3BA0" w:rsidRPr="0051730E" w:rsidRDefault="005E3BA0" w:rsidP="001A2A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DPS</w:t>
            </w:r>
          </w:p>
        </w:tc>
        <w:tc>
          <w:tcPr>
            <w:tcW w:w="1080" w:type="dxa"/>
            <w:gridSpan w:val="2"/>
            <w:shd w:val="clear" w:color="auto" w:fill="C2D69B" w:themeFill="accent3" w:themeFillTint="99"/>
          </w:tcPr>
          <w:p w:rsidR="005E3BA0" w:rsidRPr="00F87A36" w:rsidRDefault="005E3BA0" w:rsidP="001A2ADD">
            <w:pPr>
              <w:jc w:val="center"/>
              <w:rPr>
                <w:sz w:val="18"/>
                <w:szCs w:val="18"/>
              </w:rPr>
            </w:pPr>
            <w:r w:rsidRPr="00F87A36">
              <w:rPr>
                <w:sz w:val="18"/>
                <w:szCs w:val="18"/>
              </w:rPr>
              <w:t>MICHIGAN</w:t>
            </w:r>
          </w:p>
        </w:tc>
        <w:tc>
          <w:tcPr>
            <w:tcW w:w="1044" w:type="dxa"/>
            <w:shd w:val="clear" w:color="auto" w:fill="C2D69B" w:themeFill="accent3" w:themeFillTint="99"/>
          </w:tcPr>
          <w:p w:rsidR="005E3BA0" w:rsidRPr="00F87A36" w:rsidRDefault="005E3BA0" w:rsidP="001A2ADD">
            <w:pPr>
              <w:jc w:val="center"/>
              <w:rPr>
                <w:sz w:val="16"/>
                <w:szCs w:val="16"/>
              </w:rPr>
            </w:pPr>
            <w:r w:rsidRPr="00F87A36">
              <w:rPr>
                <w:sz w:val="16"/>
                <w:szCs w:val="16"/>
              </w:rPr>
              <w:t>AVERAGE</w:t>
            </w:r>
          </w:p>
          <w:p w:rsidR="005E3BA0" w:rsidRPr="00F87A36" w:rsidRDefault="005E3BA0" w:rsidP="001A2ADD">
            <w:pPr>
              <w:jc w:val="center"/>
              <w:rPr>
                <w:sz w:val="16"/>
                <w:szCs w:val="16"/>
              </w:rPr>
            </w:pPr>
            <w:r w:rsidRPr="00F87A36">
              <w:rPr>
                <w:sz w:val="16"/>
                <w:szCs w:val="16"/>
              </w:rPr>
              <w:t>PERCENT</w:t>
            </w:r>
          </w:p>
          <w:p w:rsidR="005E3BA0" w:rsidRPr="0051730E" w:rsidRDefault="005E3BA0" w:rsidP="001A2ADD">
            <w:pPr>
              <w:jc w:val="center"/>
              <w:rPr>
                <w:sz w:val="20"/>
                <w:szCs w:val="20"/>
              </w:rPr>
            </w:pPr>
            <w:r w:rsidRPr="00F87A36">
              <w:rPr>
                <w:sz w:val="16"/>
                <w:szCs w:val="16"/>
              </w:rPr>
              <w:t>PROFICIENT</w:t>
            </w:r>
          </w:p>
        </w:tc>
      </w:tr>
      <w:tr w:rsidR="005E3BA0" w:rsidRPr="009736E7" w:rsidTr="001A2ADD">
        <w:tc>
          <w:tcPr>
            <w:tcW w:w="11952" w:type="dxa"/>
            <w:gridSpan w:val="9"/>
          </w:tcPr>
          <w:p w:rsidR="005E3BA0" w:rsidRPr="009736E7" w:rsidRDefault="005E3BA0" w:rsidP="001A2ADD">
            <w:pPr>
              <w:jc w:val="center"/>
              <w:rPr>
                <w:b/>
                <w:sz w:val="32"/>
                <w:szCs w:val="32"/>
              </w:rPr>
            </w:pPr>
            <w:r w:rsidRPr="009736E7">
              <w:rPr>
                <w:b/>
                <w:color w:val="FF0000"/>
                <w:sz w:val="32"/>
                <w:szCs w:val="32"/>
              </w:rPr>
              <w:t>FUNCTIONS, LINEAR EQUATIONS</w:t>
            </w:r>
          </w:p>
        </w:tc>
      </w:tr>
      <w:tr w:rsidR="005E3BA0" w:rsidRPr="009736E7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5E3BA0" w:rsidRPr="009736E7" w:rsidRDefault="005E3BA0" w:rsidP="001A2ADD">
            <w:pPr>
              <w:rPr>
                <w:b/>
                <w:sz w:val="28"/>
                <w:szCs w:val="28"/>
              </w:rPr>
            </w:pPr>
            <w:r w:rsidRPr="009736E7">
              <w:rPr>
                <w:b/>
                <w:sz w:val="28"/>
                <w:szCs w:val="28"/>
              </w:rPr>
              <w:t>REPRESENT LINEAR FUNCTIONS</w:t>
            </w: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Pr="0041754D" w:rsidRDefault="00AC5BCC" w:rsidP="0041754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A.PA.07.06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Calculate the slope from the graph of a linear function as the ratio of “rise/run” for a pair of points on the graph, and express the answer as a fraction and a decimal; understand that linear functions have slope that is a constant rate of change.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11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33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33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34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34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46</w:t>
            </w:r>
          </w:p>
        </w:tc>
        <w:tc>
          <w:tcPr>
            <w:tcW w:w="1044" w:type="dxa"/>
            <w:vMerge w:val="restart"/>
          </w:tcPr>
          <w:p w:rsidR="00AC5BCC" w:rsidRDefault="00394895" w:rsidP="000D7818">
            <w:pPr>
              <w:jc w:val="center"/>
            </w:pPr>
            <w:r>
              <w:t>36%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 w:rsidP="00700724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12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39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40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34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38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49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E81DB8" w:rsidTr="001A2ADD">
        <w:tc>
          <w:tcPr>
            <w:tcW w:w="5418" w:type="dxa"/>
          </w:tcPr>
          <w:p w:rsidR="00E81DB8" w:rsidRPr="0041754D" w:rsidRDefault="00E81DB8" w:rsidP="001A2AD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A.PA.07.07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Represent linear functions in the form y = x + b, y = mx, and y = mx + b, and graph, interpreting slope and y-intercept.</w:t>
            </w:r>
          </w:p>
        </w:tc>
        <w:tc>
          <w:tcPr>
            <w:tcW w:w="990" w:type="dxa"/>
          </w:tcPr>
          <w:p w:rsidR="00E81DB8" w:rsidRDefault="00E81DB8" w:rsidP="001A2ADD">
            <w:pPr>
              <w:jc w:val="center"/>
            </w:pPr>
            <w:r>
              <w:t>45</w:t>
            </w:r>
          </w:p>
        </w:tc>
        <w:tc>
          <w:tcPr>
            <w:tcW w:w="990" w:type="dxa"/>
          </w:tcPr>
          <w:p w:rsidR="00E81DB8" w:rsidRDefault="000F4BDF" w:rsidP="001A2ADD">
            <w:pPr>
              <w:jc w:val="center"/>
            </w:pPr>
            <w:r>
              <w:t>21</w:t>
            </w:r>
          </w:p>
        </w:tc>
        <w:tc>
          <w:tcPr>
            <w:tcW w:w="900" w:type="dxa"/>
          </w:tcPr>
          <w:p w:rsidR="00E81DB8" w:rsidRDefault="000F4BDF" w:rsidP="001A2ADD">
            <w:pPr>
              <w:jc w:val="center"/>
            </w:pPr>
            <w:r>
              <w:t>16</w:t>
            </w:r>
          </w:p>
        </w:tc>
        <w:tc>
          <w:tcPr>
            <w:tcW w:w="810" w:type="dxa"/>
          </w:tcPr>
          <w:p w:rsidR="00E81DB8" w:rsidRDefault="000F4BDF" w:rsidP="001A2ADD">
            <w:pPr>
              <w:jc w:val="center"/>
            </w:pPr>
            <w:r>
              <w:t>34</w:t>
            </w:r>
          </w:p>
        </w:tc>
        <w:tc>
          <w:tcPr>
            <w:tcW w:w="720" w:type="dxa"/>
          </w:tcPr>
          <w:p w:rsidR="00E81DB8" w:rsidRDefault="001F342E" w:rsidP="001A2ADD">
            <w:pPr>
              <w:jc w:val="center"/>
            </w:pPr>
            <w:r>
              <w:t>27</w:t>
            </w:r>
          </w:p>
        </w:tc>
        <w:tc>
          <w:tcPr>
            <w:tcW w:w="1080" w:type="dxa"/>
            <w:gridSpan w:val="2"/>
          </w:tcPr>
          <w:p w:rsidR="00E81DB8" w:rsidRDefault="000F4BDF" w:rsidP="001A2ADD">
            <w:pPr>
              <w:jc w:val="center"/>
            </w:pPr>
            <w:r>
              <w:t>37</w:t>
            </w:r>
          </w:p>
        </w:tc>
        <w:tc>
          <w:tcPr>
            <w:tcW w:w="1044" w:type="dxa"/>
          </w:tcPr>
          <w:p w:rsidR="00E81DB8" w:rsidRDefault="00394895" w:rsidP="00394895">
            <w:pPr>
              <w:spacing w:line="360" w:lineRule="auto"/>
              <w:jc w:val="center"/>
            </w:pPr>
            <w:r>
              <w:t>21%</w:t>
            </w:r>
          </w:p>
        </w:tc>
      </w:tr>
      <w:tr w:rsidR="00AC5BCC" w:rsidTr="00AC5BCC">
        <w:tc>
          <w:tcPr>
            <w:tcW w:w="5418" w:type="dxa"/>
          </w:tcPr>
          <w:p w:rsidR="00AC5BCC" w:rsidRDefault="00AC5BCC" w:rsidP="003D5B02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A.FO.07.08 </w:t>
            </w:r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 xml:space="preserve">Find and interpret the x and/or y intercepts of a linear equation or function. Know that the solution to a linear equation of the form </w:t>
            </w:r>
            <w:proofErr w:type="spellStart"/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ax+b</w:t>
            </w:r>
            <w:proofErr w:type="spellEnd"/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=0 corresponds to the point at which the graph of y=</w:t>
            </w:r>
            <w:proofErr w:type="spellStart"/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ax+b</w:t>
            </w:r>
            <w:proofErr w:type="spellEnd"/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 xml:space="preserve"> crosses the x axis.*</w:t>
            </w:r>
          </w:p>
          <w:p w:rsidR="00AC5BCC" w:rsidRPr="0041754D" w:rsidRDefault="00AC5BCC" w:rsidP="003D5B02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</w:pPr>
          </w:p>
        </w:tc>
        <w:tc>
          <w:tcPr>
            <w:tcW w:w="990" w:type="dxa"/>
          </w:tcPr>
          <w:p w:rsidR="00AC5BCC" w:rsidRDefault="00AC5BCC" w:rsidP="003D5B02">
            <w:pPr>
              <w:jc w:val="center"/>
            </w:pPr>
            <w:r>
              <w:t>46</w:t>
            </w:r>
          </w:p>
        </w:tc>
        <w:tc>
          <w:tcPr>
            <w:tcW w:w="990" w:type="dxa"/>
          </w:tcPr>
          <w:p w:rsidR="00AC5BCC" w:rsidRDefault="000F4BDF" w:rsidP="003D5B02">
            <w:pPr>
              <w:jc w:val="center"/>
            </w:pPr>
            <w:r>
              <w:t>27</w:t>
            </w:r>
          </w:p>
        </w:tc>
        <w:tc>
          <w:tcPr>
            <w:tcW w:w="900" w:type="dxa"/>
          </w:tcPr>
          <w:p w:rsidR="00AC5BCC" w:rsidRDefault="000F4BDF" w:rsidP="003D5B02">
            <w:pPr>
              <w:jc w:val="center"/>
            </w:pPr>
            <w:r>
              <w:t>27</w:t>
            </w:r>
          </w:p>
        </w:tc>
        <w:tc>
          <w:tcPr>
            <w:tcW w:w="810" w:type="dxa"/>
          </w:tcPr>
          <w:p w:rsidR="00AC5BCC" w:rsidRDefault="000F4BDF" w:rsidP="003D5B02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3D5B02">
            <w:pPr>
              <w:jc w:val="center"/>
            </w:pPr>
            <w:r>
              <w:t>30</w:t>
            </w:r>
          </w:p>
        </w:tc>
        <w:tc>
          <w:tcPr>
            <w:tcW w:w="1080" w:type="dxa"/>
            <w:gridSpan w:val="2"/>
          </w:tcPr>
          <w:p w:rsidR="00AC5BCC" w:rsidRDefault="000F4BDF" w:rsidP="003D5B02">
            <w:pPr>
              <w:jc w:val="center"/>
            </w:pPr>
            <w:r>
              <w:t>35</w:t>
            </w:r>
          </w:p>
        </w:tc>
        <w:tc>
          <w:tcPr>
            <w:tcW w:w="1044" w:type="dxa"/>
          </w:tcPr>
          <w:p w:rsidR="00AC5BCC" w:rsidRDefault="00394895" w:rsidP="00394895">
            <w:pPr>
              <w:spacing w:line="360" w:lineRule="auto"/>
              <w:jc w:val="center"/>
            </w:pPr>
            <w:r>
              <w:t>27%</w:t>
            </w:r>
          </w:p>
        </w:tc>
      </w:tr>
      <w:tr w:rsidR="009850C2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9850C2" w:rsidRPr="009736E7" w:rsidRDefault="009850C2">
            <w:pPr>
              <w:rPr>
                <w:b/>
                <w:sz w:val="28"/>
                <w:szCs w:val="28"/>
              </w:rPr>
            </w:pPr>
            <w:r w:rsidRPr="009736E7">
              <w:rPr>
                <w:b/>
                <w:sz w:val="28"/>
                <w:szCs w:val="28"/>
              </w:rPr>
              <w:t xml:space="preserve">PROPERTIES OF REALS IN ALGEBRA </w:t>
            </w: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Pr="00E81DB8" w:rsidRDefault="00AC5BCC" w:rsidP="00E81DB8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A.PA.07.11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 xml:space="preserve">Understand and use basic properties of real numbers: additive and multiplicative identities, additive and multiplicative inverses, </w:t>
            </w:r>
            <w:proofErr w:type="spellStart"/>
            <w:r>
              <w:rPr>
                <w:rFonts w:ascii="GillSans-Light" w:hAnsi="GillSans-Light" w:cs="GillSans-Light"/>
                <w:sz w:val="20"/>
                <w:szCs w:val="20"/>
              </w:rPr>
              <w:t>commutativity</w:t>
            </w:r>
            <w:proofErr w:type="spellEnd"/>
            <w:r>
              <w:rPr>
                <w:rFonts w:ascii="GillSans-Light" w:hAnsi="GillSans-Light" w:cs="GillSans-Light"/>
                <w:sz w:val="20"/>
                <w:szCs w:val="20"/>
              </w:rPr>
              <w:t>, associativity, and the distributive</w:t>
            </w:r>
            <w:r w:rsidR="00E81DB8">
              <w:rPr>
                <w:rFonts w:ascii="GillSans-Light" w:hAnsi="GillSans-Light" w:cs="GillSans-Light"/>
                <w:sz w:val="20"/>
                <w:szCs w:val="20"/>
              </w:rPr>
              <w:t xml:space="preserve">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property of multiplication over addition.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13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38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38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38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47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54</w:t>
            </w:r>
          </w:p>
        </w:tc>
        <w:tc>
          <w:tcPr>
            <w:tcW w:w="1044" w:type="dxa"/>
            <w:vMerge w:val="restart"/>
          </w:tcPr>
          <w:p w:rsidR="00AC5BCC" w:rsidRDefault="00394895" w:rsidP="000D7818">
            <w:pPr>
              <w:jc w:val="center"/>
            </w:pPr>
            <w:r>
              <w:t>27%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14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16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12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28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21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45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9850C2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9850C2" w:rsidRPr="009736E7" w:rsidRDefault="009850C2">
            <w:pPr>
              <w:rPr>
                <w:b/>
                <w:sz w:val="28"/>
                <w:szCs w:val="28"/>
              </w:rPr>
            </w:pPr>
            <w:r w:rsidRPr="009736E7">
              <w:rPr>
                <w:b/>
                <w:sz w:val="28"/>
                <w:szCs w:val="28"/>
              </w:rPr>
              <w:t>EXPRESSIONS AND EQUATIONS</w:t>
            </w: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Pr="00E42599" w:rsidRDefault="00AC5BCC" w:rsidP="00E42599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A.FO.07.12 </w:t>
            </w:r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Add, subtract, and multiply simple algebraic expressions of the first degree, e.g., (92x + 8y) – 5x + y, or x(x+2) and justify using properties of real numbers.*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15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32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35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35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34</w:t>
            </w:r>
          </w:p>
        </w:tc>
        <w:tc>
          <w:tcPr>
            <w:tcW w:w="1044" w:type="dxa"/>
            <w:vMerge w:val="restart"/>
          </w:tcPr>
          <w:p w:rsidR="00AC5BCC" w:rsidRDefault="00394895" w:rsidP="000D7818">
            <w:pPr>
              <w:jc w:val="center"/>
            </w:pPr>
            <w:r>
              <w:t>24%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16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15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10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28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21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26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AC5BCC" w:rsidTr="00AC5BCC">
        <w:tc>
          <w:tcPr>
            <w:tcW w:w="5418" w:type="dxa"/>
          </w:tcPr>
          <w:p w:rsidR="00AC5BCC" w:rsidRPr="00E42599" w:rsidRDefault="00AC5BCC" w:rsidP="00E42599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A.FO.07.13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From applied situations, generate and solve linear equations of the form ax + b = c and ax + b = cx + d, and interpret solutions.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47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25</w:t>
            </w:r>
          </w:p>
        </w:tc>
        <w:tc>
          <w:tcPr>
            <w:tcW w:w="900" w:type="dxa"/>
          </w:tcPr>
          <w:p w:rsidR="00AC5BCC" w:rsidRDefault="000F4BDF" w:rsidP="000D7818">
            <w:pPr>
              <w:jc w:val="center"/>
            </w:pPr>
            <w:r>
              <w:t>25</w:t>
            </w:r>
          </w:p>
        </w:tc>
        <w:tc>
          <w:tcPr>
            <w:tcW w:w="810" w:type="dxa"/>
          </w:tcPr>
          <w:p w:rsidR="00AC5BCC" w:rsidRDefault="000F4BDF" w:rsidP="000D7818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26</w:t>
            </w:r>
          </w:p>
        </w:tc>
        <w:tc>
          <w:tcPr>
            <w:tcW w:w="1080" w:type="dxa"/>
            <w:gridSpan w:val="2"/>
          </w:tcPr>
          <w:p w:rsidR="00AC5BCC" w:rsidRDefault="000F4BDF" w:rsidP="000D7818">
            <w:pPr>
              <w:jc w:val="center"/>
            </w:pPr>
            <w:r>
              <w:t>40</w:t>
            </w:r>
          </w:p>
        </w:tc>
        <w:tc>
          <w:tcPr>
            <w:tcW w:w="1044" w:type="dxa"/>
          </w:tcPr>
          <w:p w:rsidR="00AC5BCC" w:rsidRDefault="00394895" w:rsidP="000D7818">
            <w:pPr>
              <w:jc w:val="center"/>
            </w:pPr>
            <w:r>
              <w:t>25%</w:t>
            </w:r>
          </w:p>
        </w:tc>
      </w:tr>
      <w:tr w:rsidR="009850C2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9850C2" w:rsidRPr="009736E7" w:rsidRDefault="009850C2">
            <w:pPr>
              <w:rPr>
                <w:b/>
                <w:sz w:val="28"/>
                <w:szCs w:val="28"/>
              </w:rPr>
            </w:pPr>
            <w:r w:rsidRPr="009736E7">
              <w:rPr>
                <w:b/>
                <w:sz w:val="28"/>
                <w:szCs w:val="28"/>
              </w:rPr>
              <w:t>RECOGNIZE IRRATIONAL NUMBERS</w:t>
            </w:r>
          </w:p>
        </w:tc>
      </w:tr>
      <w:tr w:rsidR="00AC5BCC" w:rsidTr="00AC5BCC">
        <w:tc>
          <w:tcPr>
            <w:tcW w:w="5418" w:type="dxa"/>
          </w:tcPr>
          <w:p w:rsidR="00AC5BCC" w:rsidRPr="00E42599" w:rsidRDefault="00AC5BCC" w:rsidP="00E42599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N.MR.07.06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Understand the concept of square root and cube root, and estimate using calculators.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44</w:t>
            </w:r>
          </w:p>
        </w:tc>
        <w:tc>
          <w:tcPr>
            <w:tcW w:w="990" w:type="dxa"/>
          </w:tcPr>
          <w:p w:rsidR="00AC5BCC" w:rsidRDefault="000F4BDF" w:rsidP="000D7818">
            <w:pPr>
              <w:jc w:val="center"/>
            </w:pPr>
            <w:r>
              <w:t>23</w:t>
            </w:r>
          </w:p>
        </w:tc>
        <w:tc>
          <w:tcPr>
            <w:tcW w:w="900" w:type="dxa"/>
          </w:tcPr>
          <w:p w:rsidR="00AC5BCC" w:rsidRDefault="005D51F6" w:rsidP="000D7818">
            <w:pPr>
              <w:jc w:val="center"/>
            </w:pPr>
            <w:r>
              <w:t>18</w:t>
            </w:r>
          </w:p>
        </w:tc>
        <w:tc>
          <w:tcPr>
            <w:tcW w:w="810" w:type="dxa"/>
          </w:tcPr>
          <w:p w:rsidR="00AC5BCC" w:rsidRDefault="005D51F6" w:rsidP="000D7818">
            <w:pPr>
              <w:jc w:val="center"/>
            </w:pPr>
            <w:r>
              <w:t>34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37</w:t>
            </w:r>
          </w:p>
        </w:tc>
        <w:tc>
          <w:tcPr>
            <w:tcW w:w="1080" w:type="dxa"/>
            <w:gridSpan w:val="2"/>
          </w:tcPr>
          <w:p w:rsidR="00AC5BCC" w:rsidRDefault="005D51F6" w:rsidP="000D7818">
            <w:pPr>
              <w:jc w:val="center"/>
            </w:pPr>
            <w:r>
              <w:t>51</w:t>
            </w:r>
          </w:p>
        </w:tc>
        <w:tc>
          <w:tcPr>
            <w:tcW w:w="1044" w:type="dxa"/>
          </w:tcPr>
          <w:p w:rsidR="00AC5BCC" w:rsidRDefault="00394895" w:rsidP="000D7818">
            <w:pPr>
              <w:jc w:val="center"/>
            </w:pPr>
            <w:r>
              <w:t>23%</w:t>
            </w:r>
          </w:p>
        </w:tc>
      </w:tr>
      <w:tr w:rsidR="009850C2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9850C2" w:rsidRPr="009736E7" w:rsidRDefault="009850C2">
            <w:pPr>
              <w:rPr>
                <w:b/>
                <w:sz w:val="28"/>
                <w:szCs w:val="28"/>
              </w:rPr>
            </w:pPr>
            <w:r w:rsidRPr="009736E7">
              <w:rPr>
                <w:b/>
                <w:sz w:val="28"/>
                <w:szCs w:val="28"/>
              </w:rPr>
              <w:t>COMPUTE WITH RATIONAL NUMBERS</w:t>
            </w: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Default="00AC5BCC"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N.FL.07.07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Solve problems involving operations with integers.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AC5BCC" w:rsidRDefault="005D51F6" w:rsidP="000D7818">
            <w:pPr>
              <w:jc w:val="center"/>
            </w:pPr>
            <w:r>
              <w:t>23</w:t>
            </w:r>
          </w:p>
        </w:tc>
        <w:tc>
          <w:tcPr>
            <w:tcW w:w="900" w:type="dxa"/>
          </w:tcPr>
          <w:p w:rsidR="00AC5BCC" w:rsidRDefault="005D51F6" w:rsidP="000D7818">
            <w:pPr>
              <w:jc w:val="center"/>
            </w:pPr>
            <w:r>
              <w:t>24</w:t>
            </w:r>
          </w:p>
        </w:tc>
        <w:tc>
          <w:tcPr>
            <w:tcW w:w="810" w:type="dxa"/>
          </w:tcPr>
          <w:p w:rsidR="00AC5BCC" w:rsidRDefault="005D51F6" w:rsidP="000D7818">
            <w:pPr>
              <w:jc w:val="center"/>
            </w:pPr>
            <w:r>
              <w:t>19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30</w:t>
            </w:r>
          </w:p>
        </w:tc>
        <w:tc>
          <w:tcPr>
            <w:tcW w:w="1080" w:type="dxa"/>
            <w:gridSpan w:val="2"/>
          </w:tcPr>
          <w:p w:rsidR="00AC5BCC" w:rsidRDefault="005D51F6" w:rsidP="000D7818">
            <w:pPr>
              <w:jc w:val="center"/>
            </w:pPr>
            <w:r>
              <w:t>57</w:t>
            </w:r>
          </w:p>
        </w:tc>
        <w:tc>
          <w:tcPr>
            <w:tcW w:w="1044" w:type="dxa"/>
            <w:vMerge w:val="restart"/>
          </w:tcPr>
          <w:p w:rsidR="00AC5BCC" w:rsidRDefault="00394895" w:rsidP="000D7818">
            <w:pPr>
              <w:jc w:val="center"/>
            </w:pPr>
            <w:r>
              <w:t>36%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AC5BCC" w:rsidRDefault="005D51F6" w:rsidP="000D7818">
            <w:pPr>
              <w:jc w:val="center"/>
            </w:pPr>
            <w:r>
              <w:t>48</w:t>
            </w:r>
          </w:p>
        </w:tc>
        <w:tc>
          <w:tcPr>
            <w:tcW w:w="900" w:type="dxa"/>
          </w:tcPr>
          <w:p w:rsidR="00AC5BCC" w:rsidRDefault="005D51F6" w:rsidP="000D7818">
            <w:pPr>
              <w:jc w:val="center"/>
            </w:pPr>
            <w:r>
              <w:t>53</w:t>
            </w:r>
          </w:p>
        </w:tc>
        <w:tc>
          <w:tcPr>
            <w:tcW w:w="810" w:type="dxa"/>
          </w:tcPr>
          <w:p w:rsidR="00AC5BCC" w:rsidRDefault="005D51F6" w:rsidP="000D7818">
            <w:pPr>
              <w:jc w:val="center"/>
            </w:pPr>
            <w:r>
              <w:t>34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56</w:t>
            </w:r>
          </w:p>
        </w:tc>
        <w:tc>
          <w:tcPr>
            <w:tcW w:w="1080" w:type="dxa"/>
            <w:gridSpan w:val="2"/>
          </w:tcPr>
          <w:p w:rsidR="00AC5BCC" w:rsidRDefault="005D51F6" w:rsidP="000D7818">
            <w:pPr>
              <w:jc w:val="center"/>
            </w:pPr>
            <w:r>
              <w:t>73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E81DB8" w:rsidRPr="0051730E" w:rsidTr="001A2ADD">
        <w:tc>
          <w:tcPr>
            <w:tcW w:w="5418" w:type="dxa"/>
            <w:shd w:val="clear" w:color="auto" w:fill="C2D69B" w:themeFill="accent3" w:themeFillTint="99"/>
          </w:tcPr>
          <w:p w:rsidR="00E81DB8" w:rsidRPr="0051730E" w:rsidRDefault="00E81DB8" w:rsidP="001A2A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GLCE</w:t>
            </w:r>
          </w:p>
        </w:tc>
        <w:tc>
          <w:tcPr>
            <w:tcW w:w="990" w:type="dxa"/>
            <w:shd w:val="clear" w:color="auto" w:fill="C2D69B" w:themeFill="accent3" w:themeFillTint="99"/>
          </w:tcPr>
          <w:p w:rsidR="00E81DB8" w:rsidRPr="0051730E" w:rsidRDefault="00E81DB8" w:rsidP="001A2ADD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ITEM NUMBER</w:t>
            </w:r>
          </w:p>
        </w:tc>
        <w:tc>
          <w:tcPr>
            <w:tcW w:w="990" w:type="dxa"/>
            <w:shd w:val="clear" w:color="auto" w:fill="C2D69B" w:themeFill="accent3" w:themeFillTint="99"/>
          </w:tcPr>
          <w:p w:rsidR="00E81DB8" w:rsidRPr="00AC5BCC" w:rsidRDefault="00E81DB8" w:rsidP="001A2ADD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C2D69B" w:themeFill="accent3" w:themeFillTint="99"/>
          </w:tcPr>
          <w:p w:rsidR="00E81DB8" w:rsidRPr="0051730E" w:rsidRDefault="00E81DB8" w:rsidP="001A2ADD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AESWD</w:t>
            </w:r>
          </w:p>
        </w:tc>
        <w:tc>
          <w:tcPr>
            <w:tcW w:w="810" w:type="dxa"/>
            <w:shd w:val="clear" w:color="auto" w:fill="C2D69B" w:themeFill="accent3" w:themeFillTint="99"/>
          </w:tcPr>
          <w:p w:rsidR="00E81DB8" w:rsidRPr="0051730E" w:rsidRDefault="00E81DB8" w:rsidP="001A2ADD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SWD</w:t>
            </w:r>
          </w:p>
        </w:tc>
        <w:tc>
          <w:tcPr>
            <w:tcW w:w="720" w:type="dxa"/>
            <w:shd w:val="clear" w:color="auto" w:fill="C2D69B" w:themeFill="accent3" w:themeFillTint="99"/>
          </w:tcPr>
          <w:p w:rsidR="00E81DB8" w:rsidRPr="0051730E" w:rsidRDefault="00E81DB8" w:rsidP="001A2A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DPS</w:t>
            </w:r>
          </w:p>
        </w:tc>
        <w:tc>
          <w:tcPr>
            <w:tcW w:w="1080" w:type="dxa"/>
            <w:gridSpan w:val="2"/>
            <w:shd w:val="clear" w:color="auto" w:fill="C2D69B" w:themeFill="accent3" w:themeFillTint="99"/>
          </w:tcPr>
          <w:p w:rsidR="00E81DB8" w:rsidRPr="00AC5BCC" w:rsidRDefault="00E81DB8" w:rsidP="001A2ADD">
            <w:pPr>
              <w:jc w:val="center"/>
              <w:rPr>
                <w:sz w:val="18"/>
                <w:szCs w:val="18"/>
              </w:rPr>
            </w:pPr>
            <w:r w:rsidRPr="00AC5BCC">
              <w:rPr>
                <w:sz w:val="18"/>
                <w:szCs w:val="18"/>
              </w:rPr>
              <w:t>MICHIGAN</w:t>
            </w:r>
          </w:p>
        </w:tc>
        <w:tc>
          <w:tcPr>
            <w:tcW w:w="1044" w:type="dxa"/>
            <w:shd w:val="clear" w:color="auto" w:fill="C2D69B" w:themeFill="accent3" w:themeFillTint="99"/>
          </w:tcPr>
          <w:p w:rsidR="00E81DB8" w:rsidRPr="00320420" w:rsidRDefault="00E81DB8" w:rsidP="001A2ADD">
            <w:pPr>
              <w:jc w:val="center"/>
              <w:rPr>
                <w:sz w:val="16"/>
                <w:szCs w:val="16"/>
              </w:rPr>
            </w:pPr>
            <w:r w:rsidRPr="00320420">
              <w:rPr>
                <w:sz w:val="16"/>
                <w:szCs w:val="16"/>
              </w:rPr>
              <w:t>AVERAGE</w:t>
            </w:r>
          </w:p>
          <w:p w:rsidR="00E81DB8" w:rsidRPr="00320420" w:rsidRDefault="00E81DB8" w:rsidP="001A2ADD">
            <w:pPr>
              <w:jc w:val="center"/>
              <w:rPr>
                <w:sz w:val="16"/>
                <w:szCs w:val="16"/>
              </w:rPr>
            </w:pPr>
            <w:r w:rsidRPr="00320420">
              <w:rPr>
                <w:sz w:val="16"/>
                <w:szCs w:val="16"/>
              </w:rPr>
              <w:t>PERCENT</w:t>
            </w:r>
          </w:p>
          <w:p w:rsidR="00E81DB8" w:rsidRPr="0051730E" w:rsidRDefault="00E81DB8" w:rsidP="001A2ADD">
            <w:pPr>
              <w:jc w:val="center"/>
              <w:rPr>
                <w:sz w:val="20"/>
                <w:szCs w:val="20"/>
              </w:rPr>
            </w:pPr>
            <w:r w:rsidRPr="00320420">
              <w:rPr>
                <w:sz w:val="16"/>
                <w:szCs w:val="16"/>
              </w:rPr>
              <w:t>PROFICIENT</w:t>
            </w:r>
          </w:p>
        </w:tc>
      </w:tr>
      <w:tr w:rsidR="00E81DB8" w:rsidRPr="009736E7" w:rsidTr="001A2ADD">
        <w:tc>
          <w:tcPr>
            <w:tcW w:w="11952" w:type="dxa"/>
            <w:gridSpan w:val="9"/>
          </w:tcPr>
          <w:p w:rsidR="00E81DB8" w:rsidRPr="009736E7" w:rsidRDefault="00E81DB8" w:rsidP="001A2ADD">
            <w:pPr>
              <w:jc w:val="center"/>
              <w:rPr>
                <w:b/>
                <w:sz w:val="32"/>
                <w:szCs w:val="32"/>
              </w:rPr>
            </w:pPr>
            <w:r w:rsidRPr="009736E7">
              <w:rPr>
                <w:b/>
                <w:color w:val="FF0000"/>
                <w:sz w:val="32"/>
                <w:szCs w:val="32"/>
              </w:rPr>
              <w:t>FUNCTIONS, LINEAR EQUATIONS</w:t>
            </w:r>
            <w:r>
              <w:rPr>
                <w:b/>
                <w:color w:val="FF0000"/>
                <w:sz w:val="32"/>
                <w:szCs w:val="32"/>
              </w:rPr>
              <w:t xml:space="preserve"> (CONTINUED)</w:t>
            </w:r>
          </w:p>
        </w:tc>
      </w:tr>
      <w:tr w:rsidR="00E81DB8" w:rsidRPr="009736E7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E81DB8" w:rsidRPr="009736E7" w:rsidRDefault="00E81DB8" w:rsidP="001A2ADD">
            <w:pPr>
              <w:rPr>
                <w:b/>
                <w:sz w:val="28"/>
                <w:szCs w:val="28"/>
              </w:rPr>
            </w:pPr>
            <w:r w:rsidRPr="009736E7">
              <w:rPr>
                <w:b/>
                <w:sz w:val="28"/>
                <w:szCs w:val="28"/>
              </w:rPr>
              <w:t>COMPUTE WITH RATIONAL NUMBERS</w:t>
            </w:r>
            <w:r>
              <w:rPr>
                <w:b/>
                <w:sz w:val="28"/>
                <w:szCs w:val="28"/>
              </w:rPr>
              <w:t xml:space="preserve"> (CONTINUED)</w:t>
            </w:r>
          </w:p>
        </w:tc>
      </w:tr>
      <w:tr w:rsidR="00E81DB8" w:rsidTr="001A2ADD">
        <w:tc>
          <w:tcPr>
            <w:tcW w:w="5418" w:type="dxa"/>
            <w:vMerge w:val="restart"/>
          </w:tcPr>
          <w:p w:rsidR="00E81DB8" w:rsidRDefault="00E81DB8" w:rsidP="001A2ADD"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N.FL.07.08 </w:t>
            </w:r>
            <w:r>
              <w:rPr>
                <w:rFonts w:ascii="GillSans-LightItalic" w:hAnsi="GillSans-LightItalic" w:cs="GillSans-LightItalic"/>
                <w:i/>
                <w:iCs/>
                <w:sz w:val="20"/>
                <w:szCs w:val="20"/>
              </w:rPr>
              <w:t>Add, subtract, multiply, and divide positive and negative rational numbers fluently.*</w:t>
            </w:r>
          </w:p>
        </w:tc>
        <w:tc>
          <w:tcPr>
            <w:tcW w:w="990" w:type="dxa"/>
          </w:tcPr>
          <w:p w:rsidR="00E81DB8" w:rsidRDefault="00E81DB8" w:rsidP="001A2ADD">
            <w:pPr>
              <w:jc w:val="center"/>
            </w:pPr>
            <w:r>
              <w:t>6</w:t>
            </w:r>
          </w:p>
        </w:tc>
        <w:tc>
          <w:tcPr>
            <w:tcW w:w="990" w:type="dxa"/>
          </w:tcPr>
          <w:p w:rsidR="00E81DB8" w:rsidRDefault="005278A7" w:rsidP="001A2ADD">
            <w:pPr>
              <w:jc w:val="center"/>
            </w:pPr>
            <w:r>
              <w:t>44</w:t>
            </w:r>
          </w:p>
        </w:tc>
        <w:tc>
          <w:tcPr>
            <w:tcW w:w="900" w:type="dxa"/>
          </w:tcPr>
          <w:p w:rsidR="00E81DB8" w:rsidRDefault="005278A7" w:rsidP="001A2ADD">
            <w:pPr>
              <w:jc w:val="center"/>
            </w:pPr>
            <w:r>
              <w:t>47</w:t>
            </w:r>
          </w:p>
        </w:tc>
        <w:tc>
          <w:tcPr>
            <w:tcW w:w="810" w:type="dxa"/>
          </w:tcPr>
          <w:p w:rsidR="00E81DB8" w:rsidRDefault="005278A7" w:rsidP="001A2ADD">
            <w:pPr>
              <w:jc w:val="center"/>
            </w:pPr>
            <w:r>
              <w:t>38</w:t>
            </w:r>
          </w:p>
        </w:tc>
        <w:tc>
          <w:tcPr>
            <w:tcW w:w="720" w:type="dxa"/>
          </w:tcPr>
          <w:p w:rsidR="00E81DB8" w:rsidRDefault="001F342E" w:rsidP="001A2ADD">
            <w:pPr>
              <w:jc w:val="center"/>
            </w:pPr>
            <w:r>
              <w:t>46</w:t>
            </w:r>
          </w:p>
        </w:tc>
        <w:tc>
          <w:tcPr>
            <w:tcW w:w="1080" w:type="dxa"/>
            <w:gridSpan w:val="2"/>
          </w:tcPr>
          <w:p w:rsidR="00E81DB8" w:rsidRDefault="005278A7" w:rsidP="001A2ADD">
            <w:pPr>
              <w:jc w:val="center"/>
            </w:pPr>
            <w:r>
              <w:t>73</w:t>
            </w:r>
          </w:p>
        </w:tc>
        <w:tc>
          <w:tcPr>
            <w:tcW w:w="1044" w:type="dxa"/>
            <w:vMerge w:val="restart"/>
          </w:tcPr>
          <w:p w:rsidR="00E81DB8" w:rsidRDefault="00394895" w:rsidP="001A2ADD">
            <w:pPr>
              <w:jc w:val="center"/>
            </w:pPr>
            <w:r>
              <w:t>33%</w:t>
            </w:r>
          </w:p>
        </w:tc>
      </w:tr>
      <w:tr w:rsidR="00E81DB8" w:rsidTr="001A2ADD">
        <w:tc>
          <w:tcPr>
            <w:tcW w:w="5418" w:type="dxa"/>
            <w:vMerge/>
          </w:tcPr>
          <w:p w:rsidR="00E81DB8" w:rsidRDefault="00E81DB8" w:rsidP="001A2ADD"/>
        </w:tc>
        <w:tc>
          <w:tcPr>
            <w:tcW w:w="990" w:type="dxa"/>
          </w:tcPr>
          <w:p w:rsidR="00E81DB8" w:rsidRDefault="00E81DB8" w:rsidP="001A2ADD">
            <w:pPr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E81DB8" w:rsidRDefault="005278A7" w:rsidP="001A2ADD">
            <w:pPr>
              <w:jc w:val="center"/>
            </w:pPr>
            <w:r>
              <w:t>21</w:t>
            </w:r>
          </w:p>
        </w:tc>
        <w:tc>
          <w:tcPr>
            <w:tcW w:w="900" w:type="dxa"/>
          </w:tcPr>
          <w:p w:rsidR="00E81DB8" w:rsidRDefault="005278A7" w:rsidP="001A2ADD">
            <w:pPr>
              <w:jc w:val="center"/>
            </w:pPr>
            <w:r>
              <w:t>21</w:t>
            </w:r>
          </w:p>
        </w:tc>
        <w:tc>
          <w:tcPr>
            <w:tcW w:w="810" w:type="dxa"/>
          </w:tcPr>
          <w:p w:rsidR="00E81DB8" w:rsidRDefault="005278A7" w:rsidP="001A2ADD">
            <w:pPr>
              <w:jc w:val="center"/>
            </w:pPr>
            <w:r>
              <w:t>22</w:t>
            </w:r>
          </w:p>
        </w:tc>
        <w:tc>
          <w:tcPr>
            <w:tcW w:w="720" w:type="dxa"/>
          </w:tcPr>
          <w:p w:rsidR="00E81DB8" w:rsidRDefault="001F342E" w:rsidP="001A2ADD">
            <w:pPr>
              <w:jc w:val="center"/>
            </w:pPr>
            <w:r>
              <w:t>25</w:t>
            </w:r>
          </w:p>
        </w:tc>
        <w:tc>
          <w:tcPr>
            <w:tcW w:w="1080" w:type="dxa"/>
            <w:gridSpan w:val="2"/>
          </w:tcPr>
          <w:p w:rsidR="00E81DB8" w:rsidRDefault="005278A7" w:rsidP="001A2ADD">
            <w:pPr>
              <w:jc w:val="center"/>
            </w:pPr>
            <w:r>
              <w:t>44</w:t>
            </w:r>
          </w:p>
        </w:tc>
        <w:tc>
          <w:tcPr>
            <w:tcW w:w="1044" w:type="dxa"/>
            <w:vMerge/>
          </w:tcPr>
          <w:p w:rsidR="00E81DB8" w:rsidRDefault="00E81DB8" w:rsidP="001A2ADD">
            <w:pPr>
              <w:jc w:val="center"/>
            </w:pP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Default="00AC5BCC" w:rsidP="003D5B02"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N.FL.07.09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Estimate results of computations with rational numbers.</w:t>
            </w:r>
          </w:p>
        </w:tc>
        <w:tc>
          <w:tcPr>
            <w:tcW w:w="990" w:type="dxa"/>
          </w:tcPr>
          <w:p w:rsidR="00AC5BCC" w:rsidRDefault="00AC5BCC" w:rsidP="003D5B02">
            <w:pPr>
              <w:jc w:val="center"/>
            </w:pPr>
            <w:r>
              <w:t>8</w:t>
            </w:r>
          </w:p>
        </w:tc>
        <w:tc>
          <w:tcPr>
            <w:tcW w:w="990" w:type="dxa"/>
          </w:tcPr>
          <w:p w:rsidR="00AC5BCC" w:rsidRDefault="005278A7" w:rsidP="003D5B02">
            <w:pPr>
              <w:jc w:val="center"/>
            </w:pPr>
            <w:r>
              <w:t>37</w:t>
            </w:r>
          </w:p>
        </w:tc>
        <w:tc>
          <w:tcPr>
            <w:tcW w:w="900" w:type="dxa"/>
          </w:tcPr>
          <w:p w:rsidR="00AC5BCC" w:rsidRDefault="005278A7" w:rsidP="003D5B02">
            <w:pPr>
              <w:jc w:val="center"/>
            </w:pPr>
            <w:r>
              <w:t>34</w:t>
            </w:r>
          </w:p>
        </w:tc>
        <w:tc>
          <w:tcPr>
            <w:tcW w:w="810" w:type="dxa"/>
          </w:tcPr>
          <w:p w:rsidR="00AC5BCC" w:rsidRDefault="005278A7" w:rsidP="003D5B02">
            <w:pPr>
              <w:jc w:val="center"/>
            </w:pPr>
            <w:r>
              <w:t>47</w:t>
            </w:r>
          </w:p>
        </w:tc>
        <w:tc>
          <w:tcPr>
            <w:tcW w:w="720" w:type="dxa"/>
          </w:tcPr>
          <w:p w:rsidR="00AC5BCC" w:rsidRDefault="001F342E" w:rsidP="003D5B02">
            <w:pPr>
              <w:jc w:val="center"/>
            </w:pPr>
            <w:r>
              <w:t>36</w:t>
            </w:r>
          </w:p>
        </w:tc>
        <w:tc>
          <w:tcPr>
            <w:tcW w:w="1080" w:type="dxa"/>
            <w:gridSpan w:val="2"/>
          </w:tcPr>
          <w:p w:rsidR="00AC5BCC" w:rsidRDefault="005278A7" w:rsidP="003D5B02">
            <w:pPr>
              <w:jc w:val="center"/>
            </w:pPr>
            <w:r>
              <w:t>43</w:t>
            </w:r>
          </w:p>
        </w:tc>
        <w:tc>
          <w:tcPr>
            <w:tcW w:w="1044" w:type="dxa"/>
            <w:vMerge w:val="restart"/>
          </w:tcPr>
          <w:p w:rsidR="00AC5BCC" w:rsidRDefault="00394895" w:rsidP="003D5B02">
            <w:pPr>
              <w:jc w:val="center"/>
            </w:pPr>
            <w:r>
              <w:t>39%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 w:rsidP="003D5B02"/>
        </w:tc>
        <w:tc>
          <w:tcPr>
            <w:tcW w:w="990" w:type="dxa"/>
          </w:tcPr>
          <w:p w:rsidR="00AC5BCC" w:rsidRDefault="00AC5BCC" w:rsidP="003D5B02">
            <w:pPr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AC5BCC" w:rsidRDefault="005278A7" w:rsidP="003D5B02">
            <w:pPr>
              <w:jc w:val="center"/>
            </w:pPr>
            <w:r>
              <w:t>41</w:t>
            </w:r>
          </w:p>
        </w:tc>
        <w:tc>
          <w:tcPr>
            <w:tcW w:w="900" w:type="dxa"/>
          </w:tcPr>
          <w:p w:rsidR="00AC5BCC" w:rsidRDefault="005278A7" w:rsidP="003D5B02">
            <w:pPr>
              <w:jc w:val="center"/>
            </w:pPr>
            <w:r>
              <w:t>45</w:t>
            </w:r>
          </w:p>
        </w:tc>
        <w:tc>
          <w:tcPr>
            <w:tcW w:w="810" w:type="dxa"/>
          </w:tcPr>
          <w:p w:rsidR="00AC5BCC" w:rsidRDefault="005278A7" w:rsidP="003D5B02">
            <w:pPr>
              <w:jc w:val="center"/>
            </w:pPr>
            <w:r>
              <w:t>31</w:t>
            </w:r>
          </w:p>
        </w:tc>
        <w:tc>
          <w:tcPr>
            <w:tcW w:w="720" w:type="dxa"/>
          </w:tcPr>
          <w:p w:rsidR="00AC5BCC" w:rsidRDefault="001F342E" w:rsidP="003D5B02">
            <w:pPr>
              <w:jc w:val="center"/>
            </w:pPr>
            <w:r>
              <w:t>49</w:t>
            </w:r>
          </w:p>
        </w:tc>
        <w:tc>
          <w:tcPr>
            <w:tcW w:w="1080" w:type="dxa"/>
            <w:gridSpan w:val="2"/>
          </w:tcPr>
          <w:p w:rsidR="00AC5BCC" w:rsidRDefault="005278A7" w:rsidP="003D5B02">
            <w:pPr>
              <w:jc w:val="center"/>
            </w:pPr>
            <w:r>
              <w:t>60</w:t>
            </w:r>
          </w:p>
        </w:tc>
        <w:tc>
          <w:tcPr>
            <w:tcW w:w="1044" w:type="dxa"/>
            <w:vMerge/>
          </w:tcPr>
          <w:p w:rsidR="00AC5BCC" w:rsidRDefault="00AC5BCC" w:rsidP="003D5B02">
            <w:pPr>
              <w:jc w:val="center"/>
            </w:pPr>
          </w:p>
        </w:tc>
      </w:tr>
      <w:tr w:rsidR="009850C2" w:rsidTr="00452A3B">
        <w:tc>
          <w:tcPr>
            <w:tcW w:w="11952" w:type="dxa"/>
            <w:gridSpan w:val="9"/>
            <w:shd w:val="clear" w:color="auto" w:fill="D9D9D9" w:themeFill="background1" w:themeFillShade="D9"/>
          </w:tcPr>
          <w:p w:rsidR="009850C2" w:rsidRDefault="009850C2">
            <w:r w:rsidRPr="000D7818">
              <w:rPr>
                <w:b/>
                <w:sz w:val="24"/>
                <w:szCs w:val="24"/>
              </w:rPr>
              <w:t>REPRESENT AND INTERPRET DATA</w:t>
            </w: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Pr="00E42599" w:rsidRDefault="00AC5BCC" w:rsidP="00E42599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D.RE.07.01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Represent and interpret data using circle graphs, stem and leaf plots, histograms, and box-and-whisker plots, and select appropriate representation to address specific questions.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17</w:t>
            </w:r>
          </w:p>
        </w:tc>
        <w:tc>
          <w:tcPr>
            <w:tcW w:w="990" w:type="dxa"/>
          </w:tcPr>
          <w:p w:rsidR="00AC5BCC" w:rsidRDefault="005278A7" w:rsidP="000D7818">
            <w:pPr>
              <w:jc w:val="center"/>
            </w:pPr>
            <w:r>
              <w:t>61</w:t>
            </w:r>
          </w:p>
        </w:tc>
        <w:tc>
          <w:tcPr>
            <w:tcW w:w="900" w:type="dxa"/>
          </w:tcPr>
          <w:p w:rsidR="00AC5BCC" w:rsidRDefault="005278A7" w:rsidP="000D7818">
            <w:pPr>
              <w:jc w:val="center"/>
            </w:pPr>
            <w:r>
              <w:t>66</w:t>
            </w:r>
          </w:p>
        </w:tc>
        <w:tc>
          <w:tcPr>
            <w:tcW w:w="810" w:type="dxa"/>
          </w:tcPr>
          <w:p w:rsidR="00AC5BCC" w:rsidRDefault="005278A7" w:rsidP="000D7818">
            <w:pPr>
              <w:jc w:val="center"/>
            </w:pPr>
            <w:r>
              <w:t>47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61</w:t>
            </w:r>
          </w:p>
        </w:tc>
        <w:tc>
          <w:tcPr>
            <w:tcW w:w="1080" w:type="dxa"/>
            <w:gridSpan w:val="2"/>
          </w:tcPr>
          <w:p w:rsidR="00AC5BCC" w:rsidRDefault="005278A7" w:rsidP="000D7818">
            <w:pPr>
              <w:jc w:val="center"/>
            </w:pPr>
            <w:r>
              <w:t>73</w:t>
            </w:r>
          </w:p>
        </w:tc>
        <w:tc>
          <w:tcPr>
            <w:tcW w:w="1044" w:type="dxa"/>
            <w:vMerge w:val="restart"/>
          </w:tcPr>
          <w:p w:rsidR="00AC5BCC" w:rsidRDefault="00394895" w:rsidP="000D7818">
            <w:pPr>
              <w:jc w:val="center"/>
            </w:pPr>
            <w:r>
              <w:t>44%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18</w:t>
            </w:r>
          </w:p>
        </w:tc>
        <w:tc>
          <w:tcPr>
            <w:tcW w:w="990" w:type="dxa"/>
          </w:tcPr>
          <w:p w:rsidR="00AC5BCC" w:rsidRDefault="005278A7" w:rsidP="000D7818">
            <w:pPr>
              <w:jc w:val="center"/>
            </w:pPr>
            <w:r>
              <w:t>26</w:t>
            </w:r>
          </w:p>
        </w:tc>
        <w:tc>
          <w:tcPr>
            <w:tcW w:w="900" w:type="dxa"/>
          </w:tcPr>
          <w:p w:rsidR="00AC5BCC" w:rsidRDefault="005278A7" w:rsidP="000D7818">
            <w:pPr>
              <w:jc w:val="center"/>
            </w:pPr>
            <w:r>
              <w:t>27</w:t>
            </w:r>
          </w:p>
        </w:tc>
        <w:tc>
          <w:tcPr>
            <w:tcW w:w="810" w:type="dxa"/>
          </w:tcPr>
          <w:p w:rsidR="00AC5BCC" w:rsidRDefault="005278A7" w:rsidP="000D7818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44</w:t>
            </w:r>
          </w:p>
        </w:tc>
        <w:tc>
          <w:tcPr>
            <w:tcW w:w="1080" w:type="dxa"/>
            <w:gridSpan w:val="2"/>
          </w:tcPr>
          <w:p w:rsidR="00AC5BCC" w:rsidRDefault="005278A7" w:rsidP="000D7818">
            <w:pPr>
              <w:jc w:val="center"/>
            </w:pPr>
            <w:r>
              <w:t>55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AC5BCC" w:rsidTr="00AC5BCC">
        <w:tc>
          <w:tcPr>
            <w:tcW w:w="5418" w:type="dxa"/>
            <w:vMerge w:val="restart"/>
          </w:tcPr>
          <w:p w:rsidR="00AC5BCC" w:rsidRPr="00E42599" w:rsidRDefault="00AC5BCC" w:rsidP="00E42599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D.AN.07.02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Create and interpret scatter plots and find line of best fit; use an estimated line of best fit to answer questions about the data.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19</w:t>
            </w:r>
          </w:p>
        </w:tc>
        <w:tc>
          <w:tcPr>
            <w:tcW w:w="990" w:type="dxa"/>
          </w:tcPr>
          <w:p w:rsidR="00AC5BCC" w:rsidRDefault="005278A7" w:rsidP="000D7818">
            <w:pPr>
              <w:jc w:val="center"/>
            </w:pPr>
            <w:r>
              <w:t>25</w:t>
            </w:r>
          </w:p>
        </w:tc>
        <w:tc>
          <w:tcPr>
            <w:tcW w:w="900" w:type="dxa"/>
          </w:tcPr>
          <w:p w:rsidR="00AC5BCC" w:rsidRDefault="005278A7" w:rsidP="000D7818">
            <w:pPr>
              <w:jc w:val="center"/>
            </w:pPr>
            <w:r>
              <w:t>24</w:t>
            </w:r>
          </w:p>
        </w:tc>
        <w:tc>
          <w:tcPr>
            <w:tcW w:w="810" w:type="dxa"/>
          </w:tcPr>
          <w:p w:rsidR="00AC5BCC" w:rsidRDefault="005278A7" w:rsidP="000D7818">
            <w:pPr>
              <w:jc w:val="center"/>
            </w:pPr>
            <w:r>
              <w:t>28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34</w:t>
            </w:r>
          </w:p>
        </w:tc>
        <w:tc>
          <w:tcPr>
            <w:tcW w:w="1080" w:type="dxa"/>
            <w:gridSpan w:val="2"/>
          </w:tcPr>
          <w:p w:rsidR="00AC5BCC" w:rsidRDefault="005278A7" w:rsidP="000D7818">
            <w:pPr>
              <w:jc w:val="center"/>
            </w:pPr>
            <w:r>
              <w:t>43</w:t>
            </w:r>
          </w:p>
        </w:tc>
        <w:tc>
          <w:tcPr>
            <w:tcW w:w="1044" w:type="dxa"/>
            <w:vMerge w:val="restart"/>
          </w:tcPr>
          <w:p w:rsidR="00AC5BCC" w:rsidRDefault="00394895" w:rsidP="000D7818">
            <w:pPr>
              <w:jc w:val="center"/>
            </w:pPr>
            <w:r>
              <w:t>30%</w:t>
            </w:r>
          </w:p>
        </w:tc>
      </w:tr>
      <w:tr w:rsidR="00AC5BCC" w:rsidTr="00AC5BCC">
        <w:tc>
          <w:tcPr>
            <w:tcW w:w="5418" w:type="dxa"/>
            <w:vMerge/>
          </w:tcPr>
          <w:p w:rsidR="00AC5BCC" w:rsidRDefault="00AC5BCC"/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20</w:t>
            </w:r>
          </w:p>
        </w:tc>
        <w:tc>
          <w:tcPr>
            <w:tcW w:w="990" w:type="dxa"/>
          </w:tcPr>
          <w:p w:rsidR="00AC5BCC" w:rsidRDefault="005278A7" w:rsidP="000D7818">
            <w:pPr>
              <w:jc w:val="center"/>
            </w:pPr>
            <w:r>
              <w:t>35</w:t>
            </w:r>
          </w:p>
        </w:tc>
        <w:tc>
          <w:tcPr>
            <w:tcW w:w="900" w:type="dxa"/>
          </w:tcPr>
          <w:p w:rsidR="00AC5BCC" w:rsidRDefault="005278A7" w:rsidP="000D7818">
            <w:pPr>
              <w:jc w:val="center"/>
            </w:pPr>
            <w:r>
              <w:t>42</w:t>
            </w:r>
          </w:p>
        </w:tc>
        <w:tc>
          <w:tcPr>
            <w:tcW w:w="810" w:type="dxa"/>
          </w:tcPr>
          <w:p w:rsidR="00AC5BCC" w:rsidRDefault="005278A7" w:rsidP="000D7818">
            <w:pPr>
              <w:jc w:val="center"/>
            </w:pPr>
            <w:r>
              <w:t>13</w:t>
            </w:r>
          </w:p>
        </w:tc>
        <w:tc>
          <w:tcPr>
            <w:tcW w:w="720" w:type="dxa"/>
          </w:tcPr>
          <w:p w:rsidR="00AC5BCC" w:rsidRDefault="001F342E" w:rsidP="000D7818">
            <w:pPr>
              <w:jc w:val="center"/>
            </w:pPr>
            <w:r>
              <w:t>45</w:t>
            </w:r>
          </w:p>
        </w:tc>
        <w:tc>
          <w:tcPr>
            <w:tcW w:w="1080" w:type="dxa"/>
            <w:gridSpan w:val="2"/>
          </w:tcPr>
          <w:p w:rsidR="00AC5BCC" w:rsidRDefault="005278A7" w:rsidP="000D7818">
            <w:pPr>
              <w:jc w:val="center"/>
            </w:pPr>
            <w:r>
              <w:t>65</w:t>
            </w:r>
          </w:p>
        </w:tc>
        <w:tc>
          <w:tcPr>
            <w:tcW w:w="1044" w:type="dxa"/>
            <w:vMerge/>
          </w:tcPr>
          <w:p w:rsidR="00AC5BCC" w:rsidRDefault="00AC5BCC" w:rsidP="000D7818">
            <w:pPr>
              <w:jc w:val="center"/>
            </w:pPr>
          </w:p>
        </w:tc>
      </w:tr>
      <w:tr w:rsidR="009850C2" w:rsidTr="00EF6CCE">
        <w:tc>
          <w:tcPr>
            <w:tcW w:w="11952" w:type="dxa"/>
            <w:gridSpan w:val="9"/>
          </w:tcPr>
          <w:p w:rsidR="009850C2" w:rsidRPr="009736E7" w:rsidRDefault="009850C2" w:rsidP="009736E7">
            <w:pPr>
              <w:jc w:val="center"/>
              <w:rPr>
                <w:b/>
                <w:sz w:val="32"/>
                <w:szCs w:val="32"/>
              </w:rPr>
            </w:pPr>
            <w:r w:rsidRPr="009736E7">
              <w:rPr>
                <w:b/>
                <w:color w:val="FF0000"/>
                <w:sz w:val="32"/>
                <w:szCs w:val="32"/>
              </w:rPr>
              <w:t>CONNECTIONS</w:t>
            </w:r>
          </w:p>
        </w:tc>
      </w:tr>
      <w:tr w:rsidR="009850C2" w:rsidTr="00367118">
        <w:tc>
          <w:tcPr>
            <w:tcW w:w="11952" w:type="dxa"/>
            <w:gridSpan w:val="9"/>
            <w:shd w:val="clear" w:color="auto" w:fill="D9D9D9" w:themeFill="background1" w:themeFillShade="D9"/>
          </w:tcPr>
          <w:p w:rsidR="009850C2" w:rsidRPr="009736E7" w:rsidRDefault="009850C2">
            <w:pPr>
              <w:rPr>
                <w:b/>
                <w:sz w:val="28"/>
                <w:szCs w:val="28"/>
              </w:rPr>
            </w:pPr>
            <w:r w:rsidRPr="009736E7">
              <w:rPr>
                <w:b/>
                <w:sz w:val="28"/>
                <w:szCs w:val="28"/>
              </w:rPr>
              <w:t>COMPUTE STATISTICS</w:t>
            </w:r>
          </w:p>
        </w:tc>
      </w:tr>
      <w:tr w:rsidR="00AC5BCC" w:rsidTr="00AC5BCC">
        <w:tc>
          <w:tcPr>
            <w:tcW w:w="5418" w:type="dxa"/>
          </w:tcPr>
          <w:p w:rsidR="00AC5BCC" w:rsidRPr="00E42599" w:rsidRDefault="00AC5BCC" w:rsidP="00E42599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D.AN.07.03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Calculate and interpret relative frequencies and cumulative frequencies for given data sets.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48</w:t>
            </w:r>
          </w:p>
        </w:tc>
        <w:tc>
          <w:tcPr>
            <w:tcW w:w="990" w:type="dxa"/>
          </w:tcPr>
          <w:p w:rsidR="00AC5BCC" w:rsidRDefault="005278A7" w:rsidP="0033435C">
            <w:pPr>
              <w:jc w:val="center"/>
            </w:pPr>
            <w:r>
              <w:t>42</w:t>
            </w:r>
          </w:p>
        </w:tc>
        <w:tc>
          <w:tcPr>
            <w:tcW w:w="900" w:type="dxa"/>
          </w:tcPr>
          <w:p w:rsidR="00AC5BCC" w:rsidRDefault="005278A7" w:rsidP="0033435C">
            <w:pPr>
              <w:jc w:val="center"/>
            </w:pPr>
            <w:r>
              <w:t>48</w:t>
            </w:r>
          </w:p>
        </w:tc>
        <w:tc>
          <w:tcPr>
            <w:tcW w:w="810" w:type="dxa"/>
          </w:tcPr>
          <w:p w:rsidR="00AC5BCC" w:rsidRDefault="005278A7" w:rsidP="0033435C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AC5BCC" w:rsidRDefault="001F342E" w:rsidP="0033435C">
            <w:pPr>
              <w:jc w:val="center"/>
            </w:pPr>
            <w:r>
              <w:t>58</w:t>
            </w:r>
          </w:p>
        </w:tc>
        <w:tc>
          <w:tcPr>
            <w:tcW w:w="1080" w:type="dxa"/>
            <w:gridSpan w:val="2"/>
          </w:tcPr>
          <w:p w:rsidR="00AC5BCC" w:rsidRDefault="005278A7" w:rsidP="0033435C">
            <w:pPr>
              <w:jc w:val="center"/>
            </w:pPr>
            <w:r>
              <w:t>72</w:t>
            </w:r>
          </w:p>
        </w:tc>
        <w:tc>
          <w:tcPr>
            <w:tcW w:w="1044" w:type="dxa"/>
          </w:tcPr>
          <w:p w:rsidR="00AC5BCC" w:rsidRDefault="00394895" w:rsidP="0033435C">
            <w:pPr>
              <w:jc w:val="center"/>
            </w:pPr>
            <w:r>
              <w:t>42%</w:t>
            </w:r>
          </w:p>
        </w:tc>
      </w:tr>
      <w:tr w:rsidR="00AC5BCC" w:rsidTr="00AC5BCC">
        <w:tc>
          <w:tcPr>
            <w:tcW w:w="5418" w:type="dxa"/>
          </w:tcPr>
          <w:p w:rsidR="00AC5BCC" w:rsidRPr="00E42599" w:rsidRDefault="00AC5BCC" w:rsidP="00E42599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D.AN.07.04 </w:t>
            </w:r>
            <w:r>
              <w:rPr>
                <w:rFonts w:ascii="GillSans-Light" w:hAnsi="GillSans-Light" w:cs="GillSans-Light"/>
                <w:sz w:val="20"/>
                <w:szCs w:val="20"/>
              </w:rPr>
              <w:t>Find and interpret the median, quartiles, and interquartile range of a given set of data.</w:t>
            </w:r>
          </w:p>
        </w:tc>
        <w:tc>
          <w:tcPr>
            <w:tcW w:w="990" w:type="dxa"/>
          </w:tcPr>
          <w:p w:rsidR="00AC5BCC" w:rsidRDefault="00AC5BCC" w:rsidP="009736E7">
            <w:pPr>
              <w:jc w:val="center"/>
            </w:pPr>
            <w:r>
              <w:t>49</w:t>
            </w:r>
          </w:p>
        </w:tc>
        <w:tc>
          <w:tcPr>
            <w:tcW w:w="990" w:type="dxa"/>
          </w:tcPr>
          <w:p w:rsidR="00AC5BCC" w:rsidRDefault="005278A7" w:rsidP="0033435C">
            <w:pPr>
              <w:jc w:val="center"/>
            </w:pPr>
            <w:r>
              <w:t>17</w:t>
            </w:r>
          </w:p>
        </w:tc>
        <w:tc>
          <w:tcPr>
            <w:tcW w:w="900" w:type="dxa"/>
          </w:tcPr>
          <w:p w:rsidR="00AC5BCC" w:rsidRDefault="005278A7" w:rsidP="0033435C">
            <w:pPr>
              <w:jc w:val="center"/>
            </w:pPr>
            <w:r>
              <w:t>17</w:t>
            </w:r>
          </w:p>
        </w:tc>
        <w:tc>
          <w:tcPr>
            <w:tcW w:w="810" w:type="dxa"/>
          </w:tcPr>
          <w:p w:rsidR="00AC5BCC" w:rsidRDefault="005278A7" w:rsidP="0033435C">
            <w:pPr>
              <w:jc w:val="center"/>
            </w:pPr>
            <w:r>
              <w:t>16</w:t>
            </w:r>
          </w:p>
        </w:tc>
        <w:tc>
          <w:tcPr>
            <w:tcW w:w="720" w:type="dxa"/>
          </w:tcPr>
          <w:p w:rsidR="00AC5BCC" w:rsidRDefault="001F342E" w:rsidP="0033435C">
            <w:pPr>
              <w:jc w:val="center"/>
            </w:pPr>
            <w:r>
              <w:t>25</w:t>
            </w:r>
          </w:p>
        </w:tc>
        <w:tc>
          <w:tcPr>
            <w:tcW w:w="1080" w:type="dxa"/>
            <w:gridSpan w:val="2"/>
          </w:tcPr>
          <w:p w:rsidR="00AC5BCC" w:rsidRDefault="005278A7" w:rsidP="0033435C">
            <w:pPr>
              <w:jc w:val="center"/>
            </w:pPr>
            <w:r>
              <w:t>36</w:t>
            </w:r>
          </w:p>
        </w:tc>
        <w:tc>
          <w:tcPr>
            <w:tcW w:w="1044" w:type="dxa"/>
          </w:tcPr>
          <w:p w:rsidR="00AC5BCC" w:rsidRDefault="00394895" w:rsidP="0033435C">
            <w:pPr>
              <w:jc w:val="center"/>
            </w:pPr>
            <w:r>
              <w:t>17%</w:t>
            </w:r>
            <w:bookmarkStart w:id="0" w:name="_GoBack"/>
            <w:bookmarkEnd w:id="0"/>
          </w:p>
        </w:tc>
      </w:tr>
    </w:tbl>
    <w:p w:rsidR="0051730E" w:rsidRDefault="0051730E"/>
    <w:sectPr w:rsidR="0051730E" w:rsidSect="00AC5BCC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056" w:rsidRDefault="006A0056" w:rsidP="00C502B4">
      <w:pPr>
        <w:spacing w:after="0" w:line="240" w:lineRule="auto"/>
      </w:pPr>
      <w:r>
        <w:separator/>
      </w:r>
    </w:p>
  </w:endnote>
  <w:endnote w:type="continuationSeparator" w:id="0">
    <w:p w:rsidR="006A0056" w:rsidRDefault="006A0056" w:rsidP="00C50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Light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2B4" w:rsidRDefault="00EA715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MEAP 2011</w:t>
    </w:r>
    <w:r w:rsidR="00C502B4">
      <w:rPr>
        <w:rFonts w:asciiTheme="majorHAnsi" w:eastAsiaTheme="majorEastAsia" w:hAnsiTheme="majorHAnsi" w:cstheme="majorBidi"/>
      </w:rPr>
      <w:ptab w:relativeTo="margin" w:alignment="right" w:leader="none"/>
    </w:r>
    <w:r w:rsidR="00C502B4">
      <w:rPr>
        <w:rFonts w:asciiTheme="majorHAnsi" w:eastAsiaTheme="majorEastAsia" w:hAnsiTheme="majorHAnsi" w:cstheme="majorBidi"/>
      </w:rPr>
      <w:t xml:space="preserve">Page </w:t>
    </w:r>
    <w:r w:rsidR="00C502B4">
      <w:rPr>
        <w:rFonts w:eastAsiaTheme="minorEastAsia"/>
      </w:rPr>
      <w:fldChar w:fldCharType="begin"/>
    </w:r>
    <w:r w:rsidR="00C502B4">
      <w:instrText xml:space="preserve"> PAGE   \* MERGEFORMAT </w:instrText>
    </w:r>
    <w:r w:rsidR="00C502B4">
      <w:rPr>
        <w:rFonts w:eastAsiaTheme="minorEastAsia"/>
      </w:rPr>
      <w:fldChar w:fldCharType="separate"/>
    </w:r>
    <w:r w:rsidR="00394895" w:rsidRPr="00394895">
      <w:rPr>
        <w:rFonts w:asciiTheme="majorHAnsi" w:eastAsiaTheme="majorEastAsia" w:hAnsiTheme="majorHAnsi" w:cstheme="majorBidi"/>
        <w:noProof/>
      </w:rPr>
      <w:t>4</w:t>
    </w:r>
    <w:r w:rsidR="00C502B4">
      <w:rPr>
        <w:rFonts w:asciiTheme="majorHAnsi" w:eastAsiaTheme="majorEastAsia" w:hAnsiTheme="majorHAnsi" w:cstheme="majorBidi"/>
        <w:noProof/>
      </w:rPr>
      <w:fldChar w:fldCharType="end"/>
    </w:r>
  </w:p>
  <w:p w:rsidR="00C502B4" w:rsidRDefault="00C50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056" w:rsidRDefault="006A0056" w:rsidP="00C502B4">
      <w:pPr>
        <w:spacing w:after="0" w:line="240" w:lineRule="auto"/>
      </w:pPr>
      <w:r>
        <w:separator/>
      </w:r>
    </w:p>
  </w:footnote>
  <w:footnote w:type="continuationSeparator" w:id="0">
    <w:p w:rsidR="006A0056" w:rsidRDefault="006A0056" w:rsidP="00C50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2B4" w:rsidRDefault="000F4BDF">
    <w:pPr>
      <w:pStyle w:val="Header"/>
    </w:pPr>
    <w:r>
      <w:t xml:space="preserve">PALMER PARK </w:t>
    </w:r>
    <w:proofErr w:type="gramStart"/>
    <w:r>
      <w:t>PREPARATORY  ACADEMY</w:t>
    </w:r>
    <w:proofErr w:type="gramEnd"/>
    <w:r>
      <w:t xml:space="preserve">          </w:t>
    </w:r>
    <w:r w:rsidR="00932BAA">
      <w:t xml:space="preserve">        RANKED GLCE</w:t>
    </w:r>
    <w:r w:rsidR="00C502B4">
      <w:t xml:space="preserve">                      GRADE 8</w:t>
    </w:r>
    <w:r w:rsidR="00C502B4">
      <w:ptab w:relativeTo="margin" w:alignment="right" w:leader="none"/>
    </w:r>
    <w:r w:rsidR="00C502B4">
      <w:t>MATHEMATICS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0E"/>
    <w:rsid w:val="000A219F"/>
    <w:rsid w:val="000D7818"/>
    <w:rsid w:val="000F1F89"/>
    <w:rsid w:val="000F40C3"/>
    <w:rsid w:val="000F47B0"/>
    <w:rsid w:val="000F4BDF"/>
    <w:rsid w:val="001207DA"/>
    <w:rsid w:val="001675ED"/>
    <w:rsid w:val="001F342E"/>
    <w:rsid w:val="00284E2B"/>
    <w:rsid w:val="002D35D0"/>
    <w:rsid w:val="00320420"/>
    <w:rsid w:val="003310DA"/>
    <w:rsid w:val="0033435C"/>
    <w:rsid w:val="00351DA7"/>
    <w:rsid w:val="00367118"/>
    <w:rsid w:val="00377E52"/>
    <w:rsid w:val="00394895"/>
    <w:rsid w:val="003E756E"/>
    <w:rsid w:val="0041754D"/>
    <w:rsid w:val="004440CE"/>
    <w:rsid w:val="00452A3B"/>
    <w:rsid w:val="004D552B"/>
    <w:rsid w:val="0051730E"/>
    <w:rsid w:val="005278A7"/>
    <w:rsid w:val="005547A1"/>
    <w:rsid w:val="005D51F6"/>
    <w:rsid w:val="005E3BA0"/>
    <w:rsid w:val="00674FF8"/>
    <w:rsid w:val="006A0056"/>
    <w:rsid w:val="00700724"/>
    <w:rsid w:val="00781E55"/>
    <w:rsid w:val="00852B94"/>
    <w:rsid w:val="008A268C"/>
    <w:rsid w:val="008E2D76"/>
    <w:rsid w:val="00932BAA"/>
    <w:rsid w:val="009736E7"/>
    <w:rsid w:val="00976BCC"/>
    <w:rsid w:val="009850C2"/>
    <w:rsid w:val="009B6282"/>
    <w:rsid w:val="00AA69CF"/>
    <w:rsid w:val="00AC5BCC"/>
    <w:rsid w:val="00AC770C"/>
    <w:rsid w:val="00AC7E82"/>
    <w:rsid w:val="00AD461F"/>
    <w:rsid w:val="00B20A3C"/>
    <w:rsid w:val="00B74C58"/>
    <w:rsid w:val="00BB6CF1"/>
    <w:rsid w:val="00C502B4"/>
    <w:rsid w:val="00CD2A43"/>
    <w:rsid w:val="00CD66E7"/>
    <w:rsid w:val="00D96092"/>
    <w:rsid w:val="00E42599"/>
    <w:rsid w:val="00E81DB8"/>
    <w:rsid w:val="00EA715D"/>
    <w:rsid w:val="00EE04BF"/>
    <w:rsid w:val="00F01D40"/>
    <w:rsid w:val="00F06596"/>
    <w:rsid w:val="00F42424"/>
    <w:rsid w:val="00F75D75"/>
    <w:rsid w:val="00F8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0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2B4"/>
  </w:style>
  <w:style w:type="paragraph" w:styleId="Footer">
    <w:name w:val="footer"/>
    <w:basedOn w:val="Normal"/>
    <w:link w:val="FooterChar"/>
    <w:uiPriority w:val="99"/>
    <w:unhideWhenUsed/>
    <w:rsid w:val="00C50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2B4"/>
  </w:style>
  <w:style w:type="paragraph" w:styleId="BalloonText">
    <w:name w:val="Balloon Text"/>
    <w:basedOn w:val="Normal"/>
    <w:link w:val="BalloonTextChar"/>
    <w:uiPriority w:val="99"/>
    <w:semiHidden/>
    <w:unhideWhenUsed/>
    <w:rsid w:val="00C50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2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50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2B4"/>
  </w:style>
  <w:style w:type="paragraph" w:styleId="Footer">
    <w:name w:val="footer"/>
    <w:basedOn w:val="Normal"/>
    <w:link w:val="FooterChar"/>
    <w:uiPriority w:val="99"/>
    <w:unhideWhenUsed/>
    <w:rsid w:val="00C50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2B4"/>
  </w:style>
  <w:style w:type="paragraph" w:styleId="BalloonText">
    <w:name w:val="Balloon Text"/>
    <w:basedOn w:val="Normal"/>
    <w:link w:val="BalloonTextChar"/>
    <w:uiPriority w:val="99"/>
    <w:semiHidden/>
    <w:unhideWhenUsed/>
    <w:rsid w:val="00C50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cp:lastPrinted>2012-01-29T14:33:00Z</cp:lastPrinted>
  <dcterms:created xsi:type="dcterms:W3CDTF">2012-09-19T18:56:00Z</dcterms:created>
  <dcterms:modified xsi:type="dcterms:W3CDTF">2012-09-19T20:59:00Z</dcterms:modified>
</cp:coreProperties>
</file>